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CFA6" w14:textId="0BE8B11B" w:rsidR="006650BF" w:rsidRPr="00330A67" w:rsidRDefault="00151DE7" w:rsidP="006650BF">
      <w:pPr>
        <w:pStyle w:val="Otsikko1"/>
        <w:rPr>
          <w:lang w:val="en-US"/>
        </w:rPr>
      </w:pPr>
      <w:r w:rsidRPr="00330A67">
        <w:rPr>
          <w:lang w:val="en-US"/>
        </w:rPr>
        <w:t>Data Management Plan</w:t>
      </w:r>
      <w:r w:rsidR="006650BF" w:rsidRPr="00330A67">
        <w:rPr>
          <w:lang w:val="en-US"/>
        </w:rPr>
        <w:t xml:space="preserve">: </w:t>
      </w:r>
      <w:r w:rsidR="00E17622" w:rsidRPr="00330A67">
        <w:rPr>
          <w:lang w:val="en-US"/>
        </w:rPr>
        <w:t>(</w:t>
      </w:r>
      <w:r w:rsidRPr="00330A67">
        <w:rPr>
          <w:lang w:val="en-US"/>
        </w:rPr>
        <w:t>Title of the thesis</w:t>
      </w:r>
      <w:r w:rsidR="00E17622" w:rsidRPr="00330A67">
        <w:rPr>
          <w:lang w:val="en-US"/>
        </w:rPr>
        <w:t>)</w:t>
      </w:r>
    </w:p>
    <w:p w14:paraId="42C4CDE6" w14:textId="25059EAE" w:rsidR="006650BF" w:rsidRPr="00330A67" w:rsidRDefault="007F7B35" w:rsidP="008745F6">
      <w:pPr>
        <w:pStyle w:val="Otsikko3"/>
        <w:rPr>
          <w:color w:val="70AD47" w:themeColor="accent6"/>
          <w:lang w:val="en-US"/>
        </w:rPr>
      </w:pPr>
      <w:r w:rsidRPr="00330A67">
        <w:rPr>
          <w:lang w:val="en-US"/>
        </w:rPr>
        <w:t>Autho</w:t>
      </w:r>
      <w:r w:rsidR="008366D5" w:rsidRPr="00330A67">
        <w:rPr>
          <w:lang w:val="en-US"/>
        </w:rPr>
        <w:t>r(s) of the thesis</w:t>
      </w:r>
      <w:r w:rsidR="006650BF" w:rsidRPr="00330A67">
        <w:rPr>
          <w:lang w:val="en-US"/>
        </w:rPr>
        <w:t>:</w:t>
      </w:r>
      <w:r w:rsidR="002915FA" w:rsidRPr="00330A67">
        <w:rPr>
          <w:lang w:val="en-US"/>
        </w:rPr>
        <w:t xml:space="preserve"> </w:t>
      </w:r>
    </w:p>
    <w:p w14:paraId="131BCC0C" w14:textId="6F61DB76" w:rsidR="006650BF" w:rsidRPr="00330A67" w:rsidRDefault="007F7B35" w:rsidP="008745F6">
      <w:pPr>
        <w:pStyle w:val="Otsikko3"/>
        <w:rPr>
          <w:lang w:val="en-US"/>
        </w:rPr>
      </w:pPr>
      <w:r w:rsidRPr="00330A67">
        <w:rPr>
          <w:lang w:val="en-US"/>
        </w:rPr>
        <w:t>Commissioner of the thesis</w:t>
      </w:r>
      <w:r w:rsidR="006650BF" w:rsidRPr="00330A67">
        <w:rPr>
          <w:lang w:val="en-US"/>
        </w:rPr>
        <w:t>: (</w:t>
      </w:r>
      <w:r w:rsidRPr="00330A67">
        <w:rPr>
          <w:lang w:val="en-US"/>
        </w:rPr>
        <w:t>organisation / project / person, if any</w:t>
      </w:r>
      <w:r w:rsidR="006650BF" w:rsidRPr="00330A67">
        <w:rPr>
          <w:lang w:val="en-US"/>
        </w:rPr>
        <w:t>)</w:t>
      </w:r>
    </w:p>
    <w:p w14:paraId="2C6F9385" w14:textId="77777777" w:rsidR="006650BF" w:rsidRPr="00330A67" w:rsidRDefault="006650BF" w:rsidP="006650BF">
      <w:pPr>
        <w:rPr>
          <w:szCs w:val="22"/>
          <w:lang w:val="en-US"/>
        </w:rPr>
      </w:pPr>
    </w:p>
    <w:p w14:paraId="4F7B20C5" w14:textId="75605809" w:rsidR="006650BF" w:rsidRPr="00330A67" w:rsidRDefault="009D04A7" w:rsidP="006650BF">
      <w:pPr>
        <w:pStyle w:val="Otsikko2"/>
        <w:numPr>
          <w:ilvl w:val="0"/>
          <w:numId w:val="15"/>
        </w:numPr>
        <w:rPr>
          <w:lang w:val="en-US"/>
        </w:rPr>
      </w:pPr>
      <w:r w:rsidRPr="00330A67">
        <w:rPr>
          <w:lang w:val="en-US"/>
        </w:rPr>
        <w:t xml:space="preserve">General description of data </w:t>
      </w:r>
    </w:p>
    <w:p w14:paraId="41A4FC09" w14:textId="31491FAE" w:rsidR="006650BF" w:rsidRPr="00882068" w:rsidRDefault="003B77B0" w:rsidP="00882068">
      <w:pPr>
        <w:pStyle w:val="Luettelokappale"/>
        <w:rPr>
          <w:rStyle w:val="Otsikko3Char"/>
          <w:lang w:val="en-US"/>
        </w:rPr>
      </w:pPr>
      <w:r w:rsidRPr="003B77B0">
        <w:rPr>
          <w:rStyle w:val="Otsikko3Char"/>
          <w:lang w:val="en-US"/>
        </w:rPr>
        <w:t>A table or list of data that you collect and produce</w:t>
      </w:r>
      <w:r>
        <w:rPr>
          <w:rStyle w:val="Otsikko3Char"/>
          <w:lang w:val="en-US"/>
        </w:rPr>
        <w:t xml:space="preserve"> </w:t>
      </w:r>
      <w:r w:rsidR="00882068">
        <w:rPr>
          <w:rStyle w:val="Otsikko3Char"/>
          <w:lang w:val="en-US"/>
        </w:rPr>
        <w:t xml:space="preserve">or </w:t>
      </w:r>
      <w:r w:rsidR="00D024A1" w:rsidRPr="003B77B0">
        <w:rPr>
          <w:rStyle w:val="Otsikko3Char"/>
          <w:lang w:val="en-US"/>
        </w:rPr>
        <w:t xml:space="preserve">existing data </w:t>
      </w:r>
      <w:r w:rsidR="00714FC8" w:rsidRPr="00882068">
        <w:rPr>
          <w:rStyle w:val="Otsikko3Char"/>
          <w:lang w:val="en-US"/>
        </w:rPr>
        <w:t xml:space="preserve">and its properties </w:t>
      </w:r>
      <w:r w:rsidR="003F3942" w:rsidRPr="00882068">
        <w:rPr>
          <w:rStyle w:val="Otsikko3Char"/>
          <w:lang w:val="en-US"/>
        </w:rPr>
        <w:t>(</w:t>
      </w:r>
      <w:r w:rsidR="00205743" w:rsidRPr="00882068">
        <w:rPr>
          <w:rStyle w:val="Otsikko3Char"/>
          <w:lang w:val="en-US"/>
        </w:rPr>
        <w:t>type, file format, rights to use the data</w:t>
      </w:r>
      <w:r w:rsidR="00393371">
        <w:rPr>
          <w:rStyle w:val="Otsikko3Char"/>
          <w:lang w:val="en-US"/>
        </w:rPr>
        <w:t>, size</w:t>
      </w:r>
      <w:r w:rsidR="00205743" w:rsidRPr="00882068">
        <w:rPr>
          <w:rStyle w:val="Otsikko3Char"/>
          <w:lang w:val="en-US"/>
        </w:rPr>
        <w:t>)</w:t>
      </w:r>
      <w:r w:rsidR="006650BF" w:rsidRPr="00882068">
        <w:rPr>
          <w:rStyle w:val="Otsikko3Char"/>
          <w:lang w:val="en-US"/>
        </w:rPr>
        <w:t>:</w:t>
      </w:r>
    </w:p>
    <w:p w14:paraId="7165B045" w14:textId="44D182E1" w:rsidR="006650BF" w:rsidRPr="00882068" w:rsidRDefault="006650BF" w:rsidP="00BF3CF7">
      <w:pPr>
        <w:pStyle w:val="Luettelokappale"/>
        <w:rPr>
          <w:rFonts w:ascii="Calibri" w:hAnsi="Calibri" w:cs="Calibri"/>
          <w:lang w:val="en-US"/>
        </w:rPr>
      </w:pPr>
    </w:p>
    <w:p w14:paraId="543D5F82" w14:textId="792C58F0" w:rsidR="006650BF" w:rsidRPr="00330A67" w:rsidRDefault="002F4241" w:rsidP="00BF3CF7">
      <w:pPr>
        <w:pStyle w:val="Luettelokappale"/>
        <w:rPr>
          <w:rStyle w:val="Otsikko3Char"/>
          <w:lang w:val="en-US"/>
        </w:rPr>
      </w:pPr>
      <w:r>
        <w:rPr>
          <w:rStyle w:val="Otsikko3Char"/>
          <w:lang w:val="en-US"/>
        </w:rPr>
        <w:t>Controlling</w:t>
      </w:r>
      <w:r w:rsidR="00B95E59" w:rsidRPr="00330A67">
        <w:rPr>
          <w:rStyle w:val="Otsikko3Char"/>
          <w:lang w:val="en-US"/>
        </w:rPr>
        <w:t xml:space="preserve"> the </w:t>
      </w:r>
      <w:r w:rsidRPr="002F4241">
        <w:rPr>
          <w:rStyle w:val="Otsikko3Char"/>
          <w:lang w:val="en-US"/>
        </w:rPr>
        <w:t>consistency and quality of data</w:t>
      </w:r>
      <w:r w:rsidR="006650BF" w:rsidRPr="00330A67">
        <w:rPr>
          <w:rStyle w:val="Otsikko3Char"/>
          <w:lang w:val="en-US"/>
        </w:rPr>
        <w:t>:</w:t>
      </w:r>
    </w:p>
    <w:p w14:paraId="709ACCAD" w14:textId="77777777" w:rsidR="00BF3CF7" w:rsidRPr="00330A67" w:rsidRDefault="00BF3CF7" w:rsidP="00BF3CF7">
      <w:pPr>
        <w:pStyle w:val="Luettelokappale"/>
        <w:rPr>
          <w:rFonts w:cstheme="minorHAnsi"/>
          <w:lang w:val="en-US"/>
        </w:rPr>
      </w:pPr>
    </w:p>
    <w:p w14:paraId="5185CF00" w14:textId="55E1E427" w:rsidR="006650BF" w:rsidRPr="00330A67" w:rsidRDefault="004D1A4E" w:rsidP="006650BF">
      <w:pPr>
        <w:pStyle w:val="Otsikko2"/>
        <w:numPr>
          <w:ilvl w:val="0"/>
          <w:numId w:val="15"/>
        </w:numPr>
        <w:rPr>
          <w:lang w:val="en-US"/>
        </w:rPr>
      </w:pPr>
      <w:r w:rsidRPr="00330A67">
        <w:rPr>
          <w:lang w:val="en-US"/>
        </w:rPr>
        <w:t xml:space="preserve">Personal data, ethical </w:t>
      </w:r>
      <w:proofErr w:type="gramStart"/>
      <w:r w:rsidRPr="00330A67">
        <w:rPr>
          <w:lang w:val="en-US"/>
        </w:rPr>
        <w:t>principles</w:t>
      </w:r>
      <w:proofErr w:type="gramEnd"/>
      <w:r w:rsidRPr="00330A67">
        <w:rPr>
          <w:lang w:val="en-US"/>
        </w:rPr>
        <w:t xml:space="preserve"> and </w:t>
      </w:r>
      <w:r w:rsidR="00BE79E6" w:rsidRPr="00330A67">
        <w:rPr>
          <w:lang w:val="en-US"/>
        </w:rPr>
        <w:t>legal compliance</w:t>
      </w:r>
    </w:p>
    <w:p w14:paraId="0B67F6A9" w14:textId="58A0D88D" w:rsidR="002F1305" w:rsidRPr="00330A67" w:rsidRDefault="00CC0CFA" w:rsidP="00BF3CF7">
      <w:pPr>
        <w:pStyle w:val="Luettelokappale"/>
        <w:rPr>
          <w:rStyle w:val="Otsikko3Char"/>
          <w:lang w:val="en-US"/>
        </w:rPr>
      </w:pPr>
      <w:r w:rsidRPr="00CC0CFA">
        <w:rPr>
          <w:rStyle w:val="Otsikko3Char"/>
          <w:lang w:val="en-US"/>
        </w:rPr>
        <w:t xml:space="preserve">Does the </w:t>
      </w:r>
      <w:r w:rsidR="0027002F">
        <w:rPr>
          <w:rStyle w:val="Otsikko3Char"/>
          <w:lang w:val="en-US"/>
        </w:rPr>
        <w:t>data</w:t>
      </w:r>
      <w:r w:rsidRPr="00CC0CFA">
        <w:rPr>
          <w:rStyle w:val="Otsikko3Char"/>
          <w:lang w:val="en-US"/>
        </w:rPr>
        <w:t xml:space="preserve"> contain personal </w:t>
      </w:r>
      <w:r w:rsidR="0027002F">
        <w:rPr>
          <w:rStyle w:val="Otsikko3Char"/>
          <w:lang w:val="en-US"/>
        </w:rPr>
        <w:t>data</w:t>
      </w:r>
      <w:r w:rsidRPr="00CC0CFA">
        <w:rPr>
          <w:rStyle w:val="Otsikko3Char"/>
          <w:lang w:val="en-US"/>
        </w:rPr>
        <w:t xml:space="preserve"> (yes/no); </w:t>
      </w:r>
      <w:r w:rsidR="00AA378E" w:rsidRPr="00AA378E">
        <w:rPr>
          <w:rStyle w:val="Otsikko3Char"/>
          <w:lang w:val="en-US"/>
        </w:rPr>
        <w:t>measures related to their processing</w:t>
      </w:r>
      <w:r w:rsidR="004C4A3F" w:rsidRPr="00330A67">
        <w:rPr>
          <w:rStyle w:val="Otsikko3Char"/>
          <w:lang w:val="en-US"/>
        </w:rPr>
        <w:t>:</w:t>
      </w:r>
      <w:r w:rsidR="00A024E0">
        <w:rPr>
          <w:rStyle w:val="Otsikko3Char"/>
          <w:lang w:val="en-US"/>
        </w:rPr>
        <w:t xml:space="preserve"> </w:t>
      </w:r>
    </w:p>
    <w:p w14:paraId="39CC0D17" w14:textId="77777777" w:rsidR="004C4A3F" w:rsidRPr="00330A67" w:rsidRDefault="004C4A3F" w:rsidP="00BF3CF7">
      <w:pPr>
        <w:pStyle w:val="Luettelokappale"/>
        <w:rPr>
          <w:rStyle w:val="Otsikko3Char"/>
          <w:rFonts w:cstheme="minorHAnsi"/>
          <w:sz w:val="22"/>
          <w:szCs w:val="22"/>
          <w:lang w:val="en-US"/>
        </w:rPr>
      </w:pPr>
    </w:p>
    <w:p w14:paraId="15630580" w14:textId="53900F1E" w:rsidR="006650BF" w:rsidRPr="00330A67" w:rsidRDefault="00FE4E9E" w:rsidP="00BF3CF7">
      <w:pPr>
        <w:pStyle w:val="Luettelokappale"/>
        <w:rPr>
          <w:rStyle w:val="Otsikko3Char"/>
          <w:lang w:val="en-US"/>
        </w:rPr>
      </w:pPr>
      <w:r w:rsidRPr="00FE4E9E">
        <w:rPr>
          <w:rStyle w:val="Otsikko3Char"/>
          <w:lang w:val="en-US"/>
        </w:rPr>
        <w:t>Other legislative and ethical factors in the thesis and related actions</w:t>
      </w:r>
      <w:r w:rsidR="006650BF" w:rsidRPr="00330A67">
        <w:rPr>
          <w:rStyle w:val="Otsikko3Char"/>
          <w:lang w:val="en-US"/>
        </w:rPr>
        <w:t>:</w:t>
      </w:r>
      <w:r w:rsidR="00A024E0">
        <w:rPr>
          <w:rStyle w:val="Otsikko3Char"/>
          <w:lang w:val="en-US"/>
        </w:rPr>
        <w:t xml:space="preserve"> </w:t>
      </w:r>
    </w:p>
    <w:p w14:paraId="12D6B274" w14:textId="313E040B" w:rsidR="006650BF" w:rsidRPr="00330A67" w:rsidRDefault="006650BF" w:rsidP="006650BF">
      <w:pPr>
        <w:pStyle w:val="Luettelokappale"/>
        <w:rPr>
          <w:rFonts w:ascii="Calibri" w:hAnsi="Calibri" w:cs="Calibri"/>
          <w:lang w:val="en-US"/>
        </w:rPr>
      </w:pPr>
    </w:p>
    <w:p w14:paraId="5188D366" w14:textId="28D6CD55" w:rsidR="006650BF" w:rsidRPr="00330A67" w:rsidRDefault="00B162A0" w:rsidP="006650BF">
      <w:pPr>
        <w:pStyle w:val="Luettelokappale"/>
        <w:rPr>
          <w:lang w:val="en-US"/>
        </w:rPr>
      </w:pPr>
      <w:r w:rsidRPr="00B162A0">
        <w:rPr>
          <w:rStyle w:val="Otsikko3Char"/>
          <w:lang w:val="en-US"/>
        </w:rPr>
        <w:t xml:space="preserve">Rights to use, collect, or continue to use the data, possible </w:t>
      </w:r>
      <w:r w:rsidR="00D261DA" w:rsidRPr="00B162A0">
        <w:rPr>
          <w:rStyle w:val="Otsikko3Char"/>
          <w:lang w:val="en-US"/>
        </w:rPr>
        <w:t>confidentiality,</w:t>
      </w:r>
      <w:r w:rsidRPr="00B162A0">
        <w:rPr>
          <w:rStyle w:val="Otsikko3Char"/>
          <w:lang w:val="en-US"/>
        </w:rPr>
        <w:t xml:space="preserve"> and related measures</w:t>
      </w:r>
      <w:r w:rsidR="006650BF" w:rsidRPr="00330A67">
        <w:rPr>
          <w:rFonts w:ascii="Calibri" w:hAnsi="Calibri" w:cs="Calibri"/>
          <w:lang w:val="en-US"/>
        </w:rPr>
        <w:t>:</w:t>
      </w:r>
      <w:r w:rsidR="00A024E0">
        <w:rPr>
          <w:rFonts w:ascii="Calibri" w:hAnsi="Calibri" w:cs="Calibri"/>
          <w:lang w:val="en-US"/>
        </w:rPr>
        <w:t xml:space="preserve"> </w:t>
      </w:r>
    </w:p>
    <w:p w14:paraId="0922BFEF" w14:textId="77777777" w:rsidR="006650BF" w:rsidRPr="00330A67" w:rsidRDefault="006650BF" w:rsidP="006650BF">
      <w:pPr>
        <w:rPr>
          <w:lang w:val="en-US"/>
        </w:rPr>
      </w:pPr>
    </w:p>
    <w:p w14:paraId="7149F22E" w14:textId="3C7FED66" w:rsidR="00E14EC5" w:rsidRPr="00330A67" w:rsidRDefault="007B059D" w:rsidP="00C764EF">
      <w:pPr>
        <w:pStyle w:val="Otsikko2"/>
        <w:numPr>
          <w:ilvl w:val="0"/>
          <w:numId w:val="15"/>
        </w:numPr>
        <w:rPr>
          <w:rStyle w:val="Otsikko3Char"/>
          <w:rFonts w:ascii="Calibri" w:hAnsi="Calibri"/>
          <w:color w:val="0D004C"/>
          <w:sz w:val="28"/>
          <w:szCs w:val="26"/>
          <w:lang w:val="en-US"/>
        </w:rPr>
      </w:pPr>
      <w:r>
        <w:rPr>
          <w:lang w:val="en-US"/>
        </w:rPr>
        <w:t>D</w:t>
      </w:r>
      <w:r w:rsidR="00957E79" w:rsidRPr="00330A67">
        <w:rPr>
          <w:lang w:val="en-US"/>
        </w:rPr>
        <w:t>ocumentation</w:t>
      </w:r>
      <w:r>
        <w:rPr>
          <w:lang w:val="en-US"/>
        </w:rPr>
        <w:t xml:space="preserve"> and metadata</w:t>
      </w:r>
    </w:p>
    <w:p w14:paraId="533C7B9C" w14:textId="44C3DBDF" w:rsidR="002C7204" w:rsidRPr="00C21397" w:rsidRDefault="000B68E8" w:rsidP="00317EC1">
      <w:pPr>
        <w:pStyle w:val="Luettelokappale"/>
        <w:rPr>
          <w:rStyle w:val="Otsikko3Char"/>
        </w:rPr>
      </w:pPr>
      <w:r w:rsidRPr="000B68E8">
        <w:rPr>
          <w:rStyle w:val="Otsikko3Char"/>
          <w:lang w:val="en-US"/>
        </w:rPr>
        <w:t xml:space="preserve">The author of the thesis makes at least his / her own notes on how the data has been processed during the </w:t>
      </w:r>
      <w:r w:rsidR="00061AB2">
        <w:rPr>
          <w:rStyle w:val="Otsikko3Char"/>
          <w:lang w:val="en-US"/>
        </w:rPr>
        <w:t>research</w:t>
      </w:r>
      <w:r w:rsidR="00F43C34" w:rsidRPr="00330A67">
        <w:rPr>
          <w:rStyle w:val="Otsikko3Char"/>
          <w:lang w:val="en-US"/>
        </w:rPr>
        <w:t>.</w:t>
      </w:r>
      <w:r w:rsidR="003B06E0">
        <w:rPr>
          <w:rStyle w:val="Otsikko3Char"/>
          <w:lang w:val="en-US"/>
        </w:rPr>
        <w:t xml:space="preserve"> </w:t>
      </w:r>
      <w:r w:rsidR="003B06E0" w:rsidRPr="00C21397">
        <w:rPr>
          <w:rStyle w:val="Otsikko3Char"/>
        </w:rPr>
        <w:t xml:space="preserve">Method of </w:t>
      </w:r>
      <w:proofErr w:type="spellStart"/>
      <w:r w:rsidR="003B06E0" w:rsidRPr="00C21397">
        <w:rPr>
          <w:rStyle w:val="Otsikko3Char"/>
        </w:rPr>
        <w:t>implementation</w:t>
      </w:r>
      <w:proofErr w:type="spellEnd"/>
      <w:r w:rsidR="003B06E0" w:rsidRPr="00C21397">
        <w:rPr>
          <w:rStyle w:val="Otsikko3Char"/>
        </w:rPr>
        <w:t>:</w:t>
      </w:r>
      <w:r w:rsidR="00A024E0">
        <w:rPr>
          <w:rStyle w:val="Otsikko3Char"/>
        </w:rPr>
        <w:t xml:space="preserve"> </w:t>
      </w:r>
    </w:p>
    <w:p w14:paraId="253DF693" w14:textId="1A6CFB03" w:rsidR="003D4607" w:rsidRPr="00C22D9D" w:rsidRDefault="00C22D9D" w:rsidP="00C22D9D">
      <w:pPr>
        <w:rPr>
          <w:rStyle w:val="Otsikko3Char"/>
          <w:lang w:val="en-US"/>
        </w:rPr>
      </w:pPr>
      <w:r>
        <w:rPr>
          <w:rStyle w:val="Otsikko3Char"/>
          <w:lang w:val="en-US"/>
        </w:rPr>
        <w:tab/>
      </w:r>
    </w:p>
    <w:p w14:paraId="76A29C50" w14:textId="4F888E31" w:rsidR="003D4607" w:rsidRDefault="008955E0" w:rsidP="00317EC1">
      <w:pPr>
        <w:pStyle w:val="Luettelokappale"/>
        <w:rPr>
          <w:rStyle w:val="Otsikko3Char"/>
          <w:lang w:val="en-US"/>
        </w:rPr>
      </w:pPr>
      <w:r w:rsidRPr="008955E0">
        <w:rPr>
          <w:rStyle w:val="Otsikko3Char"/>
          <w:lang w:val="en-US"/>
        </w:rPr>
        <w:t xml:space="preserve">If </w:t>
      </w:r>
      <w:r w:rsidR="000C5F10">
        <w:rPr>
          <w:rStyle w:val="Otsikko3Char"/>
          <w:lang w:val="en-US"/>
        </w:rPr>
        <w:t xml:space="preserve">the </w:t>
      </w:r>
      <w:r w:rsidRPr="008955E0">
        <w:rPr>
          <w:rStyle w:val="Otsikko3Char"/>
          <w:lang w:val="en-US"/>
        </w:rPr>
        <w:t>data</w:t>
      </w:r>
      <w:r w:rsidR="000C5F10">
        <w:rPr>
          <w:rStyle w:val="Otsikko3Char"/>
          <w:lang w:val="en-US"/>
        </w:rPr>
        <w:t xml:space="preserve"> is saved</w:t>
      </w:r>
      <w:r w:rsidRPr="008955E0">
        <w:rPr>
          <w:rStyle w:val="Otsikko3Char"/>
          <w:lang w:val="en-US"/>
        </w:rPr>
        <w:t xml:space="preserve"> for further use</w:t>
      </w:r>
      <w:r w:rsidR="00BD7633">
        <w:rPr>
          <w:rStyle w:val="Otsikko3Char"/>
          <w:lang w:val="en-US"/>
        </w:rPr>
        <w:t>, w</w:t>
      </w:r>
      <w:r w:rsidR="00BD7633" w:rsidRPr="005B195B">
        <w:rPr>
          <w:rStyle w:val="Otsikko3Char"/>
          <w:lang w:val="en-US"/>
        </w:rPr>
        <w:t xml:space="preserve">here and in what format is the information describing the data </w:t>
      </w:r>
      <w:r w:rsidR="00BD7633">
        <w:rPr>
          <w:rStyle w:val="Otsikko3Char"/>
          <w:lang w:val="en-US"/>
        </w:rPr>
        <w:t>saved:</w:t>
      </w:r>
      <w:r w:rsidR="00A024E0">
        <w:rPr>
          <w:rStyle w:val="Otsikko3Char"/>
          <w:lang w:val="en-US"/>
        </w:rPr>
        <w:t xml:space="preserve"> </w:t>
      </w:r>
    </w:p>
    <w:p w14:paraId="68FB5E05" w14:textId="61E673C3" w:rsidR="00317EC1" w:rsidRPr="00BD7633" w:rsidRDefault="00C22D9D" w:rsidP="00BD7633">
      <w:pPr>
        <w:rPr>
          <w:rFonts w:ascii="Calibri" w:hAnsi="Calibri" w:cs="Calibri"/>
          <w:lang w:val="en-US"/>
        </w:rPr>
      </w:pPr>
      <w:r>
        <w:rPr>
          <w:rFonts w:ascii="Calibri" w:hAnsi="Calibri" w:cs="Calibri"/>
          <w:lang w:val="en-US"/>
        </w:rPr>
        <w:tab/>
      </w:r>
    </w:p>
    <w:p w14:paraId="01791F38" w14:textId="45F6B1E9" w:rsidR="006650BF" w:rsidRPr="00330A67" w:rsidRDefault="00EE044A" w:rsidP="006650BF">
      <w:pPr>
        <w:pStyle w:val="Otsikko2"/>
        <w:numPr>
          <w:ilvl w:val="0"/>
          <w:numId w:val="15"/>
        </w:numPr>
        <w:rPr>
          <w:lang w:val="en-US"/>
        </w:rPr>
      </w:pPr>
      <w:r w:rsidRPr="00330A67">
        <w:rPr>
          <w:lang w:val="en-US"/>
        </w:rPr>
        <w:t>Storage and backup during the thesis project</w:t>
      </w:r>
    </w:p>
    <w:p w14:paraId="1EAF6A1B" w14:textId="21BA93F7" w:rsidR="006650BF" w:rsidRPr="00330A67" w:rsidRDefault="00A8441B" w:rsidP="006650BF">
      <w:pPr>
        <w:pStyle w:val="Luettelokappale"/>
        <w:rPr>
          <w:rStyle w:val="Otsikko3Char"/>
          <w:lang w:val="en-US"/>
        </w:rPr>
      </w:pPr>
      <w:r w:rsidRPr="00330A67">
        <w:rPr>
          <w:rStyle w:val="Otsikko3Char"/>
          <w:lang w:val="en-US"/>
        </w:rPr>
        <w:t>Storage and backup of the data</w:t>
      </w:r>
      <w:r w:rsidR="006650BF" w:rsidRPr="00330A67">
        <w:rPr>
          <w:rStyle w:val="Otsikko3Char"/>
          <w:lang w:val="en-US"/>
        </w:rPr>
        <w:t>:</w:t>
      </w:r>
      <w:r w:rsidR="00A024E0">
        <w:rPr>
          <w:rStyle w:val="Otsikko3Char"/>
          <w:lang w:val="en-US"/>
        </w:rPr>
        <w:t xml:space="preserve"> </w:t>
      </w:r>
    </w:p>
    <w:p w14:paraId="4A866194" w14:textId="77777777" w:rsidR="006650BF" w:rsidRPr="00330A67" w:rsidRDefault="006650BF" w:rsidP="006650BF">
      <w:pPr>
        <w:pStyle w:val="Luettelokappale"/>
        <w:rPr>
          <w:rFonts w:ascii="Calibri" w:hAnsi="Calibri" w:cs="Calibri"/>
          <w:lang w:val="en-US"/>
        </w:rPr>
      </w:pPr>
    </w:p>
    <w:p w14:paraId="205A52F5" w14:textId="0DCB2494" w:rsidR="006650BF" w:rsidRPr="00330A67" w:rsidRDefault="00A8441B" w:rsidP="006650BF">
      <w:pPr>
        <w:pStyle w:val="Luettelokappale"/>
        <w:rPr>
          <w:rStyle w:val="Otsikko3Char"/>
          <w:lang w:val="en-US"/>
        </w:rPr>
      </w:pPr>
      <w:r w:rsidRPr="00330A67">
        <w:rPr>
          <w:rStyle w:val="Otsikko3Char"/>
          <w:lang w:val="en-US"/>
        </w:rPr>
        <w:t>Controlling access to your data</w:t>
      </w:r>
      <w:r w:rsidR="006650BF" w:rsidRPr="00330A67">
        <w:rPr>
          <w:rStyle w:val="Otsikko3Char"/>
          <w:lang w:val="en-US"/>
        </w:rPr>
        <w:t>:</w:t>
      </w:r>
      <w:r w:rsidR="00A024E0">
        <w:rPr>
          <w:rStyle w:val="Otsikko3Char"/>
          <w:lang w:val="en-US"/>
        </w:rPr>
        <w:t xml:space="preserve"> </w:t>
      </w:r>
    </w:p>
    <w:p w14:paraId="442D3741" w14:textId="3AAEF6CA" w:rsidR="006650BF" w:rsidRPr="00330A67" w:rsidRDefault="006650BF" w:rsidP="00BF3CF7">
      <w:pPr>
        <w:pStyle w:val="Luettelokappale"/>
        <w:rPr>
          <w:rFonts w:cstheme="minorHAnsi"/>
          <w:lang w:val="en-US"/>
        </w:rPr>
      </w:pPr>
    </w:p>
    <w:p w14:paraId="15AD7F93" w14:textId="77B50F26" w:rsidR="006650BF" w:rsidRPr="00330A67" w:rsidRDefault="003320D5" w:rsidP="006650BF">
      <w:pPr>
        <w:pStyle w:val="Otsikko2"/>
        <w:numPr>
          <w:ilvl w:val="0"/>
          <w:numId w:val="15"/>
        </w:numPr>
        <w:rPr>
          <w:lang w:val="en-US"/>
        </w:rPr>
      </w:pPr>
      <w:r w:rsidRPr="003320D5">
        <w:rPr>
          <w:lang w:val="en-US"/>
        </w:rPr>
        <w:t xml:space="preserve">Archiving and opening, </w:t>
      </w:r>
      <w:proofErr w:type="gramStart"/>
      <w:r w:rsidRPr="003320D5">
        <w:rPr>
          <w:lang w:val="en-US"/>
        </w:rPr>
        <w:t>destroying</w:t>
      </w:r>
      <w:proofErr w:type="gramEnd"/>
      <w:r w:rsidRPr="003320D5">
        <w:rPr>
          <w:lang w:val="en-US"/>
        </w:rPr>
        <w:t xml:space="preserve"> or storing the data after the thesis project</w:t>
      </w:r>
      <w:r w:rsidR="00607743" w:rsidRPr="00330A67">
        <w:rPr>
          <w:lang w:val="en-US"/>
        </w:rPr>
        <w:t xml:space="preserve"> </w:t>
      </w:r>
    </w:p>
    <w:p w14:paraId="5CE99CAC" w14:textId="25F777C5" w:rsidR="008856D9" w:rsidRPr="00330A67" w:rsidRDefault="00A451A1" w:rsidP="008856D9">
      <w:pPr>
        <w:pStyle w:val="Luettelokappale"/>
        <w:rPr>
          <w:rFonts w:ascii="Calibri" w:hAnsi="Calibri" w:cs="Calibri"/>
          <w:lang w:val="en-US"/>
        </w:rPr>
      </w:pPr>
      <w:r w:rsidRPr="00330A67">
        <w:rPr>
          <w:rStyle w:val="Otsikko3Char"/>
          <w:lang w:val="en-US"/>
        </w:rPr>
        <w:t xml:space="preserve">Possible </w:t>
      </w:r>
      <w:r w:rsidR="00F95F64">
        <w:rPr>
          <w:rStyle w:val="Otsikko3Char"/>
          <w:lang w:val="en-US"/>
        </w:rPr>
        <w:t xml:space="preserve">archiving and </w:t>
      </w:r>
      <w:r w:rsidR="00464BC4">
        <w:rPr>
          <w:rStyle w:val="Otsikko3Char"/>
          <w:lang w:val="en-US"/>
        </w:rPr>
        <w:t xml:space="preserve">opening </w:t>
      </w:r>
      <w:r w:rsidRPr="00330A67">
        <w:rPr>
          <w:rStyle w:val="Otsikko3Char"/>
          <w:lang w:val="en-US"/>
        </w:rPr>
        <w:t xml:space="preserve">of the </w:t>
      </w:r>
      <w:r w:rsidR="0048267A" w:rsidRPr="00330A67">
        <w:rPr>
          <w:rStyle w:val="Otsikko3Char"/>
          <w:lang w:val="en-US"/>
        </w:rPr>
        <w:t>data</w:t>
      </w:r>
      <w:r w:rsidRPr="00330A67">
        <w:rPr>
          <w:rStyle w:val="Otsikko3Char"/>
          <w:lang w:val="en-US"/>
        </w:rPr>
        <w:t xml:space="preserve"> and descriptive </w:t>
      </w:r>
      <w:r w:rsidR="0048267A" w:rsidRPr="00330A67">
        <w:rPr>
          <w:rStyle w:val="Otsikko3Char"/>
          <w:lang w:val="en-US"/>
        </w:rPr>
        <w:t>meta</w:t>
      </w:r>
      <w:r w:rsidRPr="00330A67">
        <w:rPr>
          <w:rStyle w:val="Otsikko3Char"/>
          <w:lang w:val="en-US"/>
        </w:rPr>
        <w:t>data</w:t>
      </w:r>
      <w:r w:rsidR="00744CBC" w:rsidRPr="00330A67">
        <w:rPr>
          <w:rStyle w:val="Otsikko3Char"/>
          <w:lang w:val="en-US"/>
        </w:rPr>
        <w:t xml:space="preserve"> for reuse</w:t>
      </w:r>
      <w:r w:rsidR="008856D9" w:rsidRPr="00330A67">
        <w:rPr>
          <w:rStyle w:val="Otsikko3Char"/>
          <w:lang w:val="en-US"/>
        </w:rPr>
        <w:t>:</w:t>
      </w:r>
      <w:r w:rsidR="00A024E0">
        <w:rPr>
          <w:rStyle w:val="Otsikko3Char"/>
          <w:lang w:val="en-US"/>
        </w:rPr>
        <w:t xml:space="preserve"> </w:t>
      </w:r>
    </w:p>
    <w:p w14:paraId="092C5E4F" w14:textId="41CF383F" w:rsidR="008856D9" w:rsidRPr="00330A67" w:rsidRDefault="008856D9" w:rsidP="008856D9">
      <w:pPr>
        <w:pStyle w:val="Luettelokappale"/>
        <w:rPr>
          <w:rFonts w:ascii="Calibri" w:hAnsi="Calibri" w:cs="Calibri"/>
          <w:lang w:val="en-US"/>
        </w:rPr>
      </w:pPr>
    </w:p>
    <w:p w14:paraId="43A652A3" w14:textId="7AA84F4F" w:rsidR="008856D9" w:rsidRPr="00330A67" w:rsidRDefault="008A5381" w:rsidP="008856D9">
      <w:pPr>
        <w:pStyle w:val="Luettelokappale"/>
        <w:rPr>
          <w:rFonts w:ascii="Calibri" w:hAnsi="Calibri" w:cs="Calibri"/>
          <w:lang w:val="en-US"/>
        </w:rPr>
      </w:pPr>
      <w:r w:rsidRPr="00330A67">
        <w:rPr>
          <w:rStyle w:val="Otsikko3Char"/>
          <w:lang w:val="en-US"/>
        </w:rPr>
        <w:t xml:space="preserve">Data to be destroyed </w:t>
      </w:r>
      <w:r w:rsidR="001269ED" w:rsidRPr="00330A67">
        <w:rPr>
          <w:rStyle w:val="Otsikko3Char"/>
          <w:lang w:val="en-US"/>
        </w:rPr>
        <w:t>and method of implementation</w:t>
      </w:r>
      <w:r w:rsidR="00B3277B" w:rsidRPr="00330A67">
        <w:rPr>
          <w:rStyle w:val="Otsikko3Char"/>
          <w:lang w:val="en-US"/>
        </w:rPr>
        <w:t>:</w:t>
      </w:r>
      <w:r w:rsidR="00A024E0">
        <w:rPr>
          <w:rStyle w:val="Otsikko3Char"/>
          <w:lang w:val="en-US"/>
        </w:rPr>
        <w:t xml:space="preserve"> </w:t>
      </w:r>
    </w:p>
    <w:p w14:paraId="697C07BE" w14:textId="01156A72" w:rsidR="005E1784" w:rsidRPr="00330A67" w:rsidRDefault="005E1784" w:rsidP="008856D9">
      <w:pPr>
        <w:pStyle w:val="Luettelokappale"/>
        <w:rPr>
          <w:rFonts w:ascii="Calibri" w:hAnsi="Calibri" w:cs="Calibri"/>
          <w:lang w:val="en-US"/>
        </w:rPr>
      </w:pPr>
    </w:p>
    <w:p w14:paraId="29DE6034" w14:textId="4546FDEF" w:rsidR="005E1784" w:rsidRPr="00330A67" w:rsidRDefault="003C767F" w:rsidP="003C767F">
      <w:pPr>
        <w:pStyle w:val="Luettelokappale"/>
        <w:rPr>
          <w:rFonts w:eastAsiaTheme="majorEastAsia" w:cstheme="majorBidi"/>
          <w:color w:val="000000" w:themeColor="text1"/>
          <w:sz w:val="24"/>
          <w:lang w:val="en-US"/>
        </w:rPr>
      </w:pPr>
      <w:r w:rsidRPr="00330A67">
        <w:rPr>
          <w:rStyle w:val="Otsikko3Char"/>
          <w:lang w:val="en-US"/>
        </w:rPr>
        <w:t xml:space="preserve">Data to be </w:t>
      </w:r>
      <w:r w:rsidR="00F95F64">
        <w:rPr>
          <w:rStyle w:val="Otsikko3Char"/>
          <w:lang w:val="en-US"/>
        </w:rPr>
        <w:t>stored</w:t>
      </w:r>
      <w:r w:rsidRPr="00330A67">
        <w:rPr>
          <w:rStyle w:val="Otsikko3Char"/>
          <w:lang w:val="en-US"/>
        </w:rPr>
        <w:t xml:space="preserve"> for authors and / or the commissioner and </w:t>
      </w:r>
      <w:r w:rsidR="00F95F64">
        <w:rPr>
          <w:rStyle w:val="Otsikko3Char"/>
          <w:lang w:val="en-US"/>
        </w:rPr>
        <w:t>storing</w:t>
      </w:r>
      <w:r w:rsidRPr="00330A67">
        <w:rPr>
          <w:rStyle w:val="Otsikko3Char"/>
          <w:lang w:val="en-US"/>
        </w:rPr>
        <w:t xml:space="preserve"> location</w:t>
      </w:r>
      <w:r w:rsidR="005E1784" w:rsidRPr="00330A67">
        <w:rPr>
          <w:rStyle w:val="Otsikko3Char"/>
          <w:lang w:val="en-US"/>
        </w:rPr>
        <w:t>:</w:t>
      </w:r>
      <w:r w:rsidR="00A024E0">
        <w:rPr>
          <w:rStyle w:val="Otsikko3Char"/>
          <w:lang w:val="en-US"/>
        </w:rPr>
        <w:t xml:space="preserve"> </w:t>
      </w:r>
    </w:p>
    <w:p w14:paraId="745C0725" w14:textId="77777777" w:rsidR="00B3277B" w:rsidRPr="00330A67" w:rsidRDefault="00B3277B" w:rsidP="008856D9">
      <w:pPr>
        <w:pStyle w:val="Luettelokappale"/>
        <w:rPr>
          <w:rFonts w:ascii="Calibri" w:hAnsi="Calibri" w:cs="Calibri"/>
          <w:lang w:val="en-US"/>
        </w:rPr>
      </w:pPr>
    </w:p>
    <w:p w14:paraId="3C03DE67" w14:textId="39495D3D" w:rsidR="006650BF" w:rsidRPr="00330A67" w:rsidRDefault="0010088B" w:rsidP="006650BF">
      <w:pPr>
        <w:pStyle w:val="Otsikko2"/>
        <w:numPr>
          <w:ilvl w:val="0"/>
          <w:numId w:val="15"/>
        </w:numPr>
        <w:rPr>
          <w:lang w:val="en-US"/>
        </w:rPr>
      </w:pPr>
      <w:r w:rsidRPr="00330A67">
        <w:rPr>
          <w:lang w:val="en-US"/>
        </w:rPr>
        <w:t>Data management responsibilities and resources</w:t>
      </w:r>
    </w:p>
    <w:p w14:paraId="7B77F180" w14:textId="69BFB5A4" w:rsidR="006650BF" w:rsidRPr="00330A67" w:rsidRDefault="00192C78" w:rsidP="006650BF">
      <w:pPr>
        <w:pStyle w:val="Luettelokappale"/>
        <w:rPr>
          <w:rFonts w:ascii="Calibri" w:hAnsi="Calibri" w:cs="Calibri"/>
          <w:lang w:val="en-US"/>
        </w:rPr>
      </w:pPr>
      <w:r w:rsidRPr="00330A67">
        <w:rPr>
          <w:rStyle w:val="Otsikko3Char"/>
          <w:lang w:val="en-US"/>
        </w:rPr>
        <w:t>Responsibilities</w:t>
      </w:r>
      <w:r w:rsidR="006E663A" w:rsidRPr="00330A67">
        <w:rPr>
          <w:rStyle w:val="Otsikko3Char"/>
          <w:lang w:val="en-US"/>
        </w:rPr>
        <w:t xml:space="preserve"> and</w:t>
      </w:r>
      <w:r w:rsidRPr="00330A67">
        <w:rPr>
          <w:rStyle w:val="Otsikko3Char"/>
          <w:lang w:val="en-US"/>
        </w:rPr>
        <w:t xml:space="preserve"> possible resources available</w:t>
      </w:r>
      <w:r w:rsidR="006650BF" w:rsidRPr="00330A67">
        <w:rPr>
          <w:rStyle w:val="Otsikko3Char"/>
          <w:lang w:val="en-US"/>
        </w:rPr>
        <w:t>:</w:t>
      </w:r>
      <w:r w:rsidR="00A024E0">
        <w:rPr>
          <w:rStyle w:val="Otsikko3Char"/>
          <w:lang w:val="en-US"/>
        </w:rPr>
        <w:t xml:space="preserve"> </w:t>
      </w:r>
    </w:p>
    <w:p w14:paraId="4378C4C5" w14:textId="0C2ECD15" w:rsidR="006650BF" w:rsidRPr="00330A67" w:rsidRDefault="006650BF" w:rsidP="00BF3CF7">
      <w:pPr>
        <w:pStyle w:val="Luettelokappale"/>
        <w:rPr>
          <w:rFonts w:cstheme="minorHAnsi"/>
          <w:lang w:val="en-US"/>
        </w:rPr>
      </w:pPr>
    </w:p>
    <w:p w14:paraId="0B218A6B" w14:textId="77777777" w:rsidR="006650BF" w:rsidRPr="00330A67" w:rsidRDefault="006650BF" w:rsidP="006650BF">
      <w:pPr>
        <w:rPr>
          <w:lang w:val="en-US"/>
        </w:rPr>
      </w:pPr>
    </w:p>
    <w:p w14:paraId="20C7DDF9" w14:textId="5368DF9B" w:rsidR="006650BF" w:rsidRPr="00330A67" w:rsidRDefault="008A0E9D" w:rsidP="008745F6">
      <w:pPr>
        <w:pStyle w:val="Otsikko3"/>
        <w:rPr>
          <w:lang w:val="en-US"/>
        </w:rPr>
      </w:pPr>
      <w:r w:rsidRPr="00330A67">
        <w:rPr>
          <w:lang w:val="en-US"/>
        </w:rPr>
        <w:t>Plan prepared (place and time)</w:t>
      </w:r>
      <w:r w:rsidR="008745F6" w:rsidRPr="00330A67">
        <w:rPr>
          <w:lang w:val="en-US"/>
        </w:rPr>
        <w:t>:</w:t>
      </w:r>
    </w:p>
    <w:p w14:paraId="7C726F82" w14:textId="46CD6DDB" w:rsidR="006650BF" w:rsidRPr="00330A67" w:rsidRDefault="006F7D66">
      <w:pPr>
        <w:rPr>
          <w:rFonts w:eastAsia="Times New Roman"/>
          <w:szCs w:val="22"/>
          <w:lang w:val="en-US"/>
        </w:rPr>
      </w:pPr>
      <w:r w:rsidRPr="00330A67">
        <w:rPr>
          <w:rFonts w:eastAsia="Times New Roman"/>
          <w:szCs w:val="22"/>
          <w:lang w:val="en-US"/>
        </w:rPr>
        <w:br/>
      </w:r>
      <w:r w:rsidR="00F62963" w:rsidRPr="00330A67">
        <w:rPr>
          <w:rFonts w:eastAsia="Times New Roman"/>
          <w:szCs w:val="22"/>
          <w:lang w:val="en-US"/>
        </w:rPr>
        <w:t>(</w:t>
      </w:r>
      <w:r w:rsidRPr="00330A67">
        <w:rPr>
          <w:rFonts w:eastAsia="Times New Roman"/>
          <w:szCs w:val="22"/>
          <w:lang w:val="en-US"/>
        </w:rPr>
        <w:t>Note: The plan is completed as applicable</w:t>
      </w:r>
      <w:r w:rsidRPr="00B74017">
        <w:rPr>
          <w:rFonts w:eastAsia="Times New Roman"/>
          <w:szCs w:val="22"/>
          <w:lang w:val="en-US"/>
        </w:rPr>
        <w:t xml:space="preserve">. </w:t>
      </w:r>
      <w:r w:rsidR="00EC1480" w:rsidRPr="00B74017">
        <w:rPr>
          <w:rFonts w:eastAsia="Times New Roman"/>
          <w:szCs w:val="22"/>
          <w:lang w:val="en-US"/>
        </w:rPr>
        <w:t xml:space="preserve">You can refer to </w:t>
      </w:r>
      <w:r w:rsidR="00654B09" w:rsidRPr="00B74017">
        <w:rPr>
          <w:rFonts w:eastAsia="Times New Roman"/>
          <w:szCs w:val="22"/>
          <w:lang w:val="en-US"/>
        </w:rPr>
        <w:t>your</w:t>
      </w:r>
      <w:r w:rsidR="00B74017">
        <w:rPr>
          <w:rFonts w:eastAsia="Times New Roman"/>
          <w:szCs w:val="22"/>
          <w:lang w:val="en-US"/>
        </w:rPr>
        <w:t xml:space="preserve"> thesis plan.</w:t>
      </w:r>
      <w:r w:rsidR="00654B09">
        <w:rPr>
          <w:rFonts w:eastAsia="Times New Roman"/>
          <w:szCs w:val="22"/>
          <w:lang w:val="en-US"/>
        </w:rPr>
        <w:t xml:space="preserve"> </w:t>
      </w:r>
      <w:r w:rsidRPr="00330A67">
        <w:rPr>
          <w:rFonts w:eastAsia="Times New Roman"/>
          <w:szCs w:val="22"/>
          <w:lang w:val="en-US"/>
        </w:rPr>
        <w:t xml:space="preserve">Instructions can be found in this document. </w:t>
      </w:r>
      <w:r w:rsidR="008A6D06" w:rsidRPr="00330A67">
        <w:rPr>
          <w:rFonts w:eastAsia="Times New Roman"/>
          <w:szCs w:val="22"/>
          <w:lang w:val="en-US"/>
        </w:rPr>
        <w:t>If a question is not relevant for your thesis, l</w:t>
      </w:r>
      <w:r w:rsidRPr="00330A67">
        <w:rPr>
          <w:rFonts w:eastAsia="Times New Roman"/>
          <w:szCs w:val="22"/>
          <w:lang w:val="en-US"/>
        </w:rPr>
        <w:t>eave blank or</w:t>
      </w:r>
      <w:r w:rsidR="008A6D06" w:rsidRPr="00330A67">
        <w:rPr>
          <w:rFonts w:eastAsia="Times New Roman"/>
          <w:szCs w:val="22"/>
          <w:lang w:val="en-US"/>
        </w:rPr>
        <w:t xml:space="preserve"> briefly explain why. </w:t>
      </w:r>
      <w:r w:rsidRPr="00330A67">
        <w:rPr>
          <w:rFonts w:eastAsia="Times New Roman"/>
          <w:szCs w:val="22"/>
          <w:lang w:val="en-US"/>
        </w:rPr>
        <w:t xml:space="preserve">You can </w:t>
      </w:r>
      <w:r w:rsidR="00433DD1">
        <w:rPr>
          <w:rFonts w:eastAsia="Times New Roman"/>
          <w:szCs w:val="22"/>
          <w:lang w:val="en-US"/>
        </w:rPr>
        <w:t>remove</w:t>
      </w:r>
      <w:r w:rsidRPr="00330A67">
        <w:rPr>
          <w:rFonts w:eastAsia="Times New Roman"/>
          <w:szCs w:val="22"/>
          <w:lang w:val="en-US"/>
        </w:rPr>
        <w:t xml:space="preserve"> the </w:t>
      </w:r>
      <w:r w:rsidR="00C60F7B" w:rsidRPr="00330A67">
        <w:rPr>
          <w:rFonts w:eastAsia="Times New Roman"/>
          <w:szCs w:val="22"/>
          <w:lang w:val="en-US"/>
        </w:rPr>
        <w:t>instruction</w:t>
      </w:r>
      <w:r w:rsidRPr="00330A67">
        <w:rPr>
          <w:rFonts w:eastAsia="Times New Roman"/>
          <w:szCs w:val="22"/>
          <w:lang w:val="en-US"/>
        </w:rPr>
        <w:t xml:space="preserve"> pages </w:t>
      </w:r>
      <w:r w:rsidR="00433DD1">
        <w:rPr>
          <w:rFonts w:eastAsia="Times New Roman"/>
          <w:szCs w:val="22"/>
          <w:lang w:val="en-US"/>
        </w:rPr>
        <w:t>from the completed plan</w:t>
      </w:r>
      <w:r w:rsidRPr="00330A67">
        <w:rPr>
          <w:rFonts w:eastAsia="Times New Roman"/>
          <w:szCs w:val="22"/>
          <w:lang w:val="en-US"/>
        </w:rPr>
        <w:t>.)</w:t>
      </w:r>
      <w:r w:rsidR="006650BF" w:rsidRPr="00330A67">
        <w:rPr>
          <w:lang w:val="en-US"/>
        </w:rPr>
        <w:br w:type="page"/>
      </w:r>
    </w:p>
    <w:p w14:paraId="7EFDCF68" w14:textId="6BFD1260" w:rsidR="00ED6394" w:rsidRPr="00330A67" w:rsidRDefault="00ED6394" w:rsidP="00846F71">
      <w:pPr>
        <w:pStyle w:val="Otsikko2"/>
        <w:rPr>
          <w:rFonts w:eastAsiaTheme="minorEastAsia" w:cs="Times New Roman"/>
          <w:b/>
          <w:bCs/>
          <w:color w:val="auto"/>
          <w:kern w:val="36"/>
          <w:sz w:val="32"/>
          <w:szCs w:val="48"/>
          <w:lang w:val="en-US"/>
        </w:rPr>
      </w:pPr>
      <w:r w:rsidRPr="00330A67">
        <w:rPr>
          <w:rFonts w:eastAsiaTheme="minorEastAsia" w:cs="Times New Roman"/>
          <w:b/>
          <w:bCs/>
          <w:color w:val="auto"/>
          <w:kern w:val="36"/>
          <w:sz w:val="32"/>
          <w:szCs w:val="48"/>
          <w:lang w:val="en-US"/>
        </w:rPr>
        <w:lastRenderedPageBreak/>
        <w:t>Data management plan template and guidelines for theses at Jamk University of Applied Sciences</w:t>
      </w:r>
    </w:p>
    <w:p w14:paraId="08E4D8BE" w14:textId="131CF7A9" w:rsidR="00443F9D" w:rsidRPr="00330A67" w:rsidRDefault="00443F9D" w:rsidP="00443F9D">
      <w:pPr>
        <w:pStyle w:val="Otsikko2"/>
        <w:rPr>
          <w:lang w:val="en-US"/>
        </w:rPr>
      </w:pPr>
      <w:r w:rsidRPr="00330A67">
        <w:rPr>
          <w:lang w:val="en-US"/>
        </w:rPr>
        <w:t>The following key points will get you started with drawing up the data management plan:</w:t>
      </w:r>
    </w:p>
    <w:p w14:paraId="18958E37" w14:textId="34E78811" w:rsidR="00B37106" w:rsidRPr="00330A67" w:rsidRDefault="00C776C9" w:rsidP="00B37106">
      <w:pPr>
        <w:pStyle w:val="Luettelokappale"/>
        <w:numPr>
          <w:ilvl w:val="0"/>
          <w:numId w:val="3"/>
        </w:numPr>
        <w:rPr>
          <w:sz w:val="24"/>
          <w:lang w:val="en-US"/>
        </w:rPr>
      </w:pPr>
      <w:r w:rsidRPr="00330A67">
        <w:rPr>
          <w:sz w:val="24"/>
          <w:lang w:val="en-US"/>
        </w:rPr>
        <w:t>The plan can be written on the finished template at the beginning of this guide</w:t>
      </w:r>
      <w:r w:rsidR="00B37106" w:rsidRPr="00330A67">
        <w:rPr>
          <w:sz w:val="24"/>
          <w:lang w:val="en-US"/>
        </w:rPr>
        <w:t>.</w:t>
      </w:r>
      <w:r w:rsidR="000B2F09" w:rsidRPr="00330A67">
        <w:rPr>
          <w:sz w:val="24"/>
          <w:lang w:val="en-US"/>
        </w:rPr>
        <w:t xml:space="preserve"> </w:t>
      </w:r>
      <w:r w:rsidR="00433DD1" w:rsidRPr="00433DD1">
        <w:rPr>
          <w:sz w:val="24"/>
          <w:lang w:val="en-US"/>
        </w:rPr>
        <w:t>You can remove the instruction pages from the completed plan.</w:t>
      </w:r>
    </w:p>
    <w:p w14:paraId="4236468C" w14:textId="16194AA5" w:rsidR="00846F71" w:rsidRPr="00330A67" w:rsidRDefault="00B37106" w:rsidP="0057044F">
      <w:pPr>
        <w:pStyle w:val="Luettelokappale"/>
        <w:numPr>
          <w:ilvl w:val="0"/>
          <w:numId w:val="3"/>
        </w:numPr>
        <w:rPr>
          <w:sz w:val="24"/>
          <w:lang w:val="en-US"/>
        </w:rPr>
      </w:pPr>
      <w:r w:rsidRPr="00330A67">
        <w:rPr>
          <w:sz w:val="24"/>
          <w:lang w:val="en-US"/>
        </w:rPr>
        <w:t xml:space="preserve">Instructions for each section can be found in this document. </w:t>
      </w:r>
    </w:p>
    <w:p w14:paraId="54402210" w14:textId="4D66F9F9" w:rsidR="00846F71" w:rsidRPr="00330A67" w:rsidRDefault="005219B5" w:rsidP="00846F71">
      <w:pPr>
        <w:pStyle w:val="Luettelokappale"/>
        <w:numPr>
          <w:ilvl w:val="0"/>
          <w:numId w:val="3"/>
        </w:numPr>
        <w:rPr>
          <w:rFonts w:eastAsia="Times New Roman"/>
          <w:sz w:val="24"/>
          <w:lang w:val="en-US"/>
        </w:rPr>
      </w:pPr>
      <w:r w:rsidRPr="00330A67">
        <w:rPr>
          <w:sz w:val="24"/>
          <w:lang w:val="en-US"/>
        </w:rPr>
        <w:t>Do not copy the content of the plan from others. Instead, prepare it from the perspective of your thesis. You should personally understand the content of the plan and how it guides your activities</w:t>
      </w:r>
      <w:r w:rsidR="00846F71" w:rsidRPr="00330A67">
        <w:rPr>
          <w:sz w:val="24"/>
          <w:lang w:val="en-US"/>
        </w:rPr>
        <w:t>.</w:t>
      </w:r>
    </w:p>
    <w:p w14:paraId="3B6790E3" w14:textId="79471765" w:rsidR="00846F71" w:rsidRPr="00330A67" w:rsidRDefault="005219B5" w:rsidP="00846F71">
      <w:pPr>
        <w:pStyle w:val="Luettelokappale"/>
        <w:numPr>
          <w:ilvl w:val="0"/>
          <w:numId w:val="3"/>
        </w:numPr>
        <w:rPr>
          <w:sz w:val="24"/>
          <w:lang w:val="en-US"/>
        </w:rPr>
      </w:pPr>
      <w:r w:rsidRPr="00330A67">
        <w:rPr>
          <w:sz w:val="24"/>
          <w:lang w:val="en-US"/>
        </w:rPr>
        <w:t xml:space="preserve">Answer at least </w:t>
      </w:r>
      <w:r w:rsidR="00232B81" w:rsidRPr="00330A67">
        <w:rPr>
          <w:sz w:val="24"/>
          <w:lang w:val="en-US"/>
        </w:rPr>
        <w:t>all</w:t>
      </w:r>
      <w:r w:rsidRPr="00330A67">
        <w:rPr>
          <w:sz w:val="24"/>
          <w:lang w:val="en-US"/>
        </w:rPr>
        <w:t xml:space="preserve"> the main questions. Not all sub-questions need to be answered separately. If a question is not relevant for your thesis, briefly explain why</w:t>
      </w:r>
      <w:r w:rsidR="00846F71" w:rsidRPr="00330A67">
        <w:rPr>
          <w:sz w:val="24"/>
          <w:lang w:val="en-US"/>
        </w:rPr>
        <w:t xml:space="preserve">. </w:t>
      </w:r>
    </w:p>
    <w:p w14:paraId="6F288DCA" w14:textId="77777777" w:rsidR="00410EDF" w:rsidRPr="00330A67" w:rsidRDefault="00410EDF" w:rsidP="00920A83">
      <w:pPr>
        <w:pStyle w:val="Otsikko2"/>
        <w:rPr>
          <w:lang w:val="en-US"/>
        </w:rPr>
      </w:pPr>
    </w:p>
    <w:p w14:paraId="556AE027" w14:textId="63174EA3" w:rsidR="00794F53" w:rsidRPr="00330A67" w:rsidRDefault="00491304" w:rsidP="00920A83">
      <w:pPr>
        <w:pStyle w:val="Otsikko2"/>
        <w:rPr>
          <w:rFonts w:eastAsia="Times New Roman"/>
          <w:lang w:val="en-US"/>
        </w:rPr>
      </w:pPr>
      <w:r w:rsidRPr="00330A67">
        <w:rPr>
          <w:lang w:val="en-US"/>
        </w:rPr>
        <w:t>What are the purposes of research data management and data management plans</w:t>
      </w:r>
      <w:r w:rsidR="00794F53" w:rsidRPr="00330A67">
        <w:rPr>
          <w:lang w:val="en-US"/>
        </w:rPr>
        <w:t>?</w:t>
      </w:r>
    </w:p>
    <w:p w14:paraId="2B907656" w14:textId="06E95490" w:rsidR="00CC49DD" w:rsidRPr="00330A67" w:rsidRDefault="00CC49DD" w:rsidP="00CC49DD">
      <w:pPr>
        <w:pStyle w:val="Luettelokappale"/>
        <w:numPr>
          <w:ilvl w:val="0"/>
          <w:numId w:val="4"/>
        </w:numPr>
        <w:rPr>
          <w:rFonts w:eastAsia="Times New Roman"/>
          <w:sz w:val="24"/>
          <w:lang w:val="en-US"/>
        </w:rPr>
      </w:pPr>
      <w:r w:rsidRPr="00330A67">
        <w:rPr>
          <w:rFonts w:eastAsia="Times New Roman"/>
          <w:sz w:val="24"/>
          <w:lang w:val="en-US"/>
        </w:rPr>
        <w:t>At Jamk, a data management plan is prepared as an appendix to the thesis plan.</w:t>
      </w:r>
    </w:p>
    <w:p w14:paraId="6018855A" w14:textId="7BD52A13" w:rsidR="00CC49DD" w:rsidRPr="00330A67" w:rsidRDefault="00D37AB3" w:rsidP="00CC49DD">
      <w:pPr>
        <w:pStyle w:val="Luettelokappale"/>
        <w:numPr>
          <w:ilvl w:val="0"/>
          <w:numId w:val="4"/>
        </w:numPr>
        <w:rPr>
          <w:rFonts w:eastAsia="Times New Roman"/>
          <w:sz w:val="24"/>
          <w:lang w:val="en-US"/>
        </w:rPr>
      </w:pPr>
      <w:r w:rsidRPr="00330A67">
        <w:rPr>
          <w:rFonts w:eastAsia="Times New Roman"/>
          <w:sz w:val="24"/>
          <w:lang w:val="en-US"/>
        </w:rPr>
        <w:t xml:space="preserve">The data management plan is an indication of your competence as a higher education student. </w:t>
      </w:r>
      <w:r w:rsidR="00CC49DD" w:rsidRPr="00330A67">
        <w:rPr>
          <w:rFonts w:eastAsia="Times New Roman"/>
          <w:sz w:val="24"/>
          <w:lang w:val="en-US"/>
        </w:rPr>
        <w:t>The management of research data and the preparation of a data management plan are part of good scientific practice.</w:t>
      </w:r>
      <w:r w:rsidR="00EB2CDC" w:rsidRPr="00330A67">
        <w:rPr>
          <w:lang w:val="en-US"/>
        </w:rPr>
        <w:t xml:space="preserve"> </w:t>
      </w:r>
      <w:r w:rsidR="00EB2CDC" w:rsidRPr="00330A67">
        <w:rPr>
          <w:rFonts w:eastAsia="Times New Roman"/>
          <w:sz w:val="24"/>
          <w:lang w:val="en-US"/>
        </w:rPr>
        <w:t xml:space="preserve">Data management planning provides the skills needed in working life related to the management of various </w:t>
      </w:r>
      <w:r w:rsidR="00B9480F" w:rsidRPr="00330A67">
        <w:rPr>
          <w:rFonts w:eastAsia="Times New Roman"/>
          <w:sz w:val="24"/>
          <w:lang w:val="en-US"/>
        </w:rPr>
        <w:t>data</w:t>
      </w:r>
      <w:r w:rsidR="00EB2CDC" w:rsidRPr="00330A67">
        <w:rPr>
          <w:rFonts w:eastAsia="Times New Roman"/>
          <w:sz w:val="24"/>
          <w:lang w:val="en-US"/>
        </w:rPr>
        <w:t xml:space="preserve"> and documents.</w:t>
      </w:r>
    </w:p>
    <w:p w14:paraId="27C0ABCF" w14:textId="7F45719B" w:rsidR="00CC49DD" w:rsidRPr="00330A67" w:rsidRDefault="00CC49DD" w:rsidP="00CC49DD">
      <w:pPr>
        <w:pStyle w:val="Luettelokappale"/>
        <w:numPr>
          <w:ilvl w:val="0"/>
          <w:numId w:val="4"/>
        </w:numPr>
        <w:rPr>
          <w:rFonts w:eastAsia="Times New Roman"/>
          <w:sz w:val="24"/>
          <w:lang w:val="en-US"/>
        </w:rPr>
      </w:pPr>
      <w:r w:rsidRPr="00330A67">
        <w:rPr>
          <w:rFonts w:eastAsia="Times New Roman"/>
          <w:sz w:val="24"/>
          <w:lang w:val="en-US"/>
        </w:rPr>
        <w:t>The plan enables you to provide yourself with instructions on how to process data over the course of the thesis process.</w:t>
      </w:r>
    </w:p>
    <w:p w14:paraId="258BDD12" w14:textId="00C7E81A" w:rsidR="00CC49DD" w:rsidRPr="00330A67" w:rsidRDefault="00CC49DD" w:rsidP="00CC49DD">
      <w:pPr>
        <w:pStyle w:val="Luettelokappale"/>
        <w:numPr>
          <w:ilvl w:val="0"/>
          <w:numId w:val="4"/>
        </w:numPr>
        <w:rPr>
          <w:rFonts w:eastAsia="Times New Roman"/>
          <w:sz w:val="24"/>
          <w:lang w:val="en-US"/>
        </w:rPr>
      </w:pPr>
      <w:r w:rsidRPr="00330A67">
        <w:rPr>
          <w:rFonts w:eastAsia="Times New Roman"/>
          <w:sz w:val="24"/>
          <w:lang w:val="en-US"/>
        </w:rPr>
        <w:t>The plan helps you to identify the risks related to data protection, for example.</w:t>
      </w:r>
      <w:r w:rsidR="0021104A" w:rsidRPr="00330A67">
        <w:rPr>
          <w:rFonts w:eastAsia="Times New Roman"/>
          <w:sz w:val="24"/>
          <w:lang w:val="en-US"/>
        </w:rPr>
        <w:t xml:space="preserve"> A data management plan prepared in advance reduces the risk of lost or destroyed data.</w:t>
      </w:r>
    </w:p>
    <w:p w14:paraId="01ACD036" w14:textId="32BEBD08" w:rsidR="00CC49DD" w:rsidRPr="00330A67" w:rsidRDefault="00CC49DD" w:rsidP="00CC49DD">
      <w:pPr>
        <w:pStyle w:val="Luettelokappale"/>
        <w:numPr>
          <w:ilvl w:val="0"/>
          <w:numId w:val="4"/>
        </w:numPr>
        <w:rPr>
          <w:rFonts w:eastAsia="Times New Roman"/>
          <w:sz w:val="24"/>
          <w:lang w:val="en-US"/>
        </w:rPr>
      </w:pPr>
      <w:r w:rsidRPr="00330A67">
        <w:rPr>
          <w:rFonts w:eastAsia="Times New Roman"/>
          <w:sz w:val="24"/>
          <w:lang w:val="en-US"/>
        </w:rPr>
        <w:t>It enables you to anticipate and manage the details related to ownership and user rights if you complete the thesis by order of an organisation or as part of a project.</w:t>
      </w:r>
    </w:p>
    <w:p w14:paraId="5DBC64D5" w14:textId="73163F53" w:rsidR="00CC49DD" w:rsidRPr="00330A67" w:rsidRDefault="00CC49DD" w:rsidP="00CC49DD">
      <w:pPr>
        <w:pStyle w:val="Luettelokappale"/>
        <w:numPr>
          <w:ilvl w:val="0"/>
          <w:numId w:val="4"/>
        </w:numPr>
        <w:rPr>
          <w:rFonts w:eastAsia="Times New Roman"/>
          <w:sz w:val="24"/>
          <w:lang w:val="en-US"/>
        </w:rPr>
      </w:pPr>
      <w:r w:rsidRPr="00330A67">
        <w:rPr>
          <w:rFonts w:eastAsia="Times New Roman"/>
          <w:sz w:val="24"/>
          <w:lang w:val="en-US"/>
        </w:rPr>
        <w:t xml:space="preserve"> A plan prepared in advance enables the further use of the data.</w:t>
      </w:r>
    </w:p>
    <w:p w14:paraId="2A7DB11F" w14:textId="685044F4" w:rsidR="00CC49DD" w:rsidRPr="00330A67" w:rsidRDefault="00CC49DD" w:rsidP="00CC49DD">
      <w:pPr>
        <w:pStyle w:val="Luettelokappale"/>
        <w:numPr>
          <w:ilvl w:val="0"/>
          <w:numId w:val="4"/>
        </w:numPr>
        <w:rPr>
          <w:rFonts w:eastAsia="Times New Roman"/>
          <w:sz w:val="24"/>
          <w:lang w:val="en-US"/>
        </w:rPr>
      </w:pPr>
      <w:r w:rsidRPr="00330A67">
        <w:rPr>
          <w:rFonts w:eastAsia="Times New Roman"/>
          <w:sz w:val="24"/>
          <w:lang w:val="en-US"/>
        </w:rPr>
        <w:t xml:space="preserve"> Your research data management practices should follow the FAIR principles, which require that your data will be Findable, Accessible, Interoperable and Re-usable.</w:t>
      </w:r>
    </w:p>
    <w:p w14:paraId="3BD4A816" w14:textId="77777777" w:rsidR="00C0054C" w:rsidRPr="00330A67" w:rsidRDefault="00087687" w:rsidP="00C0054C">
      <w:pPr>
        <w:pStyle w:val="Luettelokappale"/>
        <w:numPr>
          <w:ilvl w:val="0"/>
          <w:numId w:val="4"/>
        </w:numPr>
        <w:rPr>
          <w:rFonts w:eastAsia="Times New Roman"/>
          <w:sz w:val="24"/>
          <w:lang w:val="en-US"/>
        </w:rPr>
      </w:pPr>
      <w:r w:rsidRPr="00330A67">
        <w:rPr>
          <w:rFonts w:eastAsia="Times New Roman"/>
          <w:sz w:val="24"/>
          <w:lang w:val="en-US"/>
        </w:rPr>
        <w:t>It enables you to anticipate and manage the details related to ownership and user rights if you complete the thesis by order of an organisation or as part of a project.</w:t>
      </w:r>
    </w:p>
    <w:p w14:paraId="7D101589" w14:textId="35FBD65E" w:rsidR="00794F53" w:rsidRPr="00330A67" w:rsidRDefault="00C0054C" w:rsidP="00410EDF">
      <w:pPr>
        <w:pStyle w:val="Luettelokappale"/>
        <w:numPr>
          <w:ilvl w:val="0"/>
          <w:numId w:val="4"/>
        </w:numPr>
        <w:rPr>
          <w:rFonts w:eastAsia="Times New Roman"/>
          <w:sz w:val="24"/>
          <w:lang w:val="en-US"/>
        </w:rPr>
      </w:pPr>
      <w:r w:rsidRPr="00330A67">
        <w:rPr>
          <w:rFonts w:eastAsia="Times New Roman"/>
          <w:sz w:val="24"/>
          <w:lang w:val="en-US"/>
        </w:rPr>
        <w:t>A plan prepared in advance enables the further use of the data.</w:t>
      </w:r>
    </w:p>
    <w:p w14:paraId="195BACCB" w14:textId="77777777" w:rsidR="00C0054C" w:rsidRPr="00330A67" w:rsidRDefault="00C0054C" w:rsidP="00C0054C">
      <w:pPr>
        <w:rPr>
          <w:rFonts w:eastAsia="Times New Roman"/>
          <w:sz w:val="24"/>
          <w:lang w:val="en-US"/>
        </w:rPr>
      </w:pPr>
    </w:p>
    <w:p w14:paraId="3FB553E5" w14:textId="720F32AC" w:rsidR="000B69F4" w:rsidRPr="00330A67" w:rsidRDefault="006376A9" w:rsidP="00920A83">
      <w:pPr>
        <w:pStyle w:val="Otsikko2"/>
        <w:rPr>
          <w:rFonts w:eastAsia="Times New Roman"/>
          <w:lang w:val="en-US"/>
        </w:rPr>
      </w:pPr>
      <w:r w:rsidRPr="00330A67">
        <w:rPr>
          <w:lang w:val="en-US"/>
        </w:rPr>
        <w:t>Principles of the data management plan</w:t>
      </w:r>
      <w:r w:rsidR="001C450F" w:rsidRPr="00330A67">
        <w:rPr>
          <w:lang w:val="en-US"/>
        </w:rPr>
        <w:t>:</w:t>
      </w:r>
    </w:p>
    <w:p w14:paraId="398773E6" w14:textId="1D615A1C" w:rsidR="009B6709" w:rsidRPr="00330A67" w:rsidRDefault="00A54B2C" w:rsidP="0081334C">
      <w:pPr>
        <w:pStyle w:val="Luettelokappale"/>
        <w:numPr>
          <w:ilvl w:val="0"/>
          <w:numId w:val="3"/>
        </w:numPr>
        <w:rPr>
          <w:rFonts w:eastAsia="Times New Roman"/>
          <w:sz w:val="24"/>
          <w:lang w:val="en-US"/>
        </w:rPr>
      </w:pPr>
      <w:r w:rsidRPr="00330A67">
        <w:rPr>
          <w:sz w:val="24"/>
          <w:lang w:val="en-US"/>
        </w:rPr>
        <w:t xml:space="preserve">First, </w:t>
      </w:r>
      <w:proofErr w:type="spellStart"/>
      <w:r w:rsidRPr="00330A67">
        <w:rPr>
          <w:sz w:val="24"/>
          <w:lang w:val="en-US"/>
        </w:rPr>
        <w:t>familiarise</w:t>
      </w:r>
      <w:proofErr w:type="spellEnd"/>
      <w:r w:rsidRPr="00330A67">
        <w:rPr>
          <w:sz w:val="24"/>
          <w:lang w:val="en-US"/>
        </w:rPr>
        <w:t xml:space="preserve"> yourself with </w:t>
      </w:r>
      <w:proofErr w:type="gramStart"/>
      <w:r w:rsidRPr="00330A67">
        <w:rPr>
          <w:sz w:val="24"/>
          <w:lang w:val="en-US"/>
        </w:rPr>
        <w:t>all of</w:t>
      </w:r>
      <w:proofErr w:type="gramEnd"/>
      <w:r w:rsidRPr="00330A67">
        <w:rPr>
          <w:sz w:val="24"/>
          <w:lang w:val="en-US"/>
        </w:rPr>
        <w:t xml:space="preserve"> the questions! Answer the questions in a concise and concrete manner.</w:t>
      </w:r>
    </w:p>
    <w:p w14:paraId="280331B7" w14:textId="67D8DFB9" w:rsidR="00263A37" w:rsidRPr="00330A67" w:rsidRDefault="00FA32F4" w:rsidP="0081334C">
      <w:pPr>
        <w:pStyle w:val="Luettelokappale"/>
        <w:numPr>
          <w:ilvl w:val="0"/>
          <w:numId w:val="3"/>
        </w:numPr>
        <w:rPr>
          <w:rFonts w:eastAsia="Times New Roman"/>
          <w:sz w:val="24"/>
          <w:lang w:val="en-US"/>
        </w:rPr>
      </w:pPr>
      <w:r w:rsidRPr="00330A67">
        <w:rPr>
          <w:sz w:val="24"/>
          <w:lang w:val="en-US"/>
        </w:rPr>
        <w:t>The data management plan assesses risks. Thus, you should demonstrate that you are able to identify, anticipate and manage the risks associated with the data management process (</w:t>
      </w:r>
      <w:proofErr w:type="gramStart"/>
      <w:r w:rsidRPr="00330A67">
        <w:rPr>
          <w:sz w:val="24"/>
          <w:lang w:val="en-US"/>
        </w:rPr>
        <w:t>e.g.</w:t>
      </w:r>
      <w:proofErr w:type="gramEnd"/>
      <w:r w:rsidRPr="00330A67">
        <w:rPr>
          <w:sz w:val="24"/>
          <w:lang w:val="en-US"/>
        </w:rPr>
        <w:t xml:space="preserve"> processing of personal data, secure storage and sharing of data, agreeing on user rights).</w:t>
      </w:r>
    </w:p>
    <w:p w14:paraId="135E6988" w14:textId="2DC76973" w:rsidR="00263A37" w:rsidRPr="00330A67" w:rsidRDefault="006376A9" w:rsidP="0081334C">
      <w:pPr>
        <w:pStyle w:val="Luettelokappale"/>
        <w:numPr>
          <w:ilvl w:val="0"/>
          <w:numId w:val="3"/>
        </w:numPr>
        <w:rPr>
          <w:sz w:val="24"/>
          <w:lang w:val="en-US"/>
        </w:rPr>
      </w:pPr>
      <w:r w:rsidRPr="00330A67">
        <w:rPr>
          <w:sz w:val="24"/>
          <w:lang w:val="en-US"/>
        </w:rPr>
        <w:t xml:space="preserve">Always ensure that your data management plan complies with </w:t>
      </w:r>
      <w:proofErr w:type="spellStart"/>
      <w:r w:rsidRPr="00330A67">
        <w:rPr>
          <w:sz w:val="24"/>
          <w:lang w:val="en-US"/>
        </w:rPr>
        <w:t>Jamk’s</w:t>
      </w:r>
      <w:proofErr w:type="spellEnd"/>
      <w:r w:rsidRPr="00330A67">
        <w:rPr>
          <w:sz w:val="24"/>
          <w:lang w:val="en-US"/>
        </w:rPr>
        <w:t xml:space="preserve"> and the commissioner’s instructions and requirements. Demonstrate that you are familiar with them</w:t>
      </w:r>
      <w:r w:rsidR="00263A37" w:rsidRPr="00330A67">
        <w:rPr>
          <w:sz w:val="24"/>
          <w:lang w:val="en-US"/>
        </w:rPr>
        <w:t xml:space="preserve">. </w:t>
      </w:r>
    </w:p>
    <w:p w14:paraId="4BD0533C" w14:textId="3D3BE152" w:rsidR="000B69F4" w:rsidRPr="00330A67" w:rsidRDefault="00E979C2" w:rsidP="0081334C">
      <w:pPr>
        <w:pStyle w:val="Luettelokappale"/>
        <w:numPr>
          <w:ilvl w:val="0"/>
          <w:numId w:val="3"/>
        </w:numPr>
        <w:rPr>
          <w:rFonts w:eastAsia="Times New Roman"/>
          <w:sz w:val="24"/>
          <w:lang w:val="en-US"/>
        </w:rPr>
      </w:pPr>
      <w:r w:rsidRPr="00330A67">
        <w:rPr>
          <w:sz w:val="24"/>
          <w:lang w:val="en-US"/>
        </w:rPr>
        <w:t>The data management plan is an appendix to the thesis plan, and the plans complement each other. Both plans describe the data from different perspectives</w:t>
      </w:r>
      <w:r w:rsidR="001C450F" w:rsidRPr="00330A67">
        <w:rPr>
          <w:sz w:val="24"/>
          <w:lang w:val="en-US"/>
        </w:rPr>
        <w:t>:</w:t>
      </w:r>
    </w:p>
    <w:p w14:paraId="1BD029EB" w14:textId="1FB69A2D" w:rsidR="00E979C2" w:rsidRPr="00330A67" w:rsidRDefault="00E979C2" w:rsidP="00E979C2">
      <w:pPr>
        <w:pStyle w:val="Luettelokappale"/>
        <w:numPr>
          <w:ilvl w:val="1"/>
          <w:numId w:val="3"/>
        </w:numPr>
        <w:rPr>
          <w:rFonts w:eastAsia="Times New Roman"/>
          <w:szCs w:val="22"/>
          <w:lang w:val="en-US"/>
        </w:rPr>
      </w:pPr>
      <w:r w:rsidRPr="00330A67">
        <w:rPr>
          <w:rFonts w:eastAsia="Times New Roman"/>
          <w:b/>
          <w:bCs/>
          <w:szCs w:val="22"/>
          <w:lang w:val="en-US"/>
        </w:rPr>
        <w:t>The thesis plan or research plan</w:t>
      </w:r>
      <w:r w:rsidRPr="00330A67">
        <w:rPr>
          <w:rFonts w:eastAsia="Times New Roman"/>
          <w:szCs w:val="22"/>
          <w:lang w:val="en-US"/>
        </w:rPr>
        <w:t xml:space="preserve"> (if relevant) describes the scientific, </w:t>
      </w:r>
      <w:proofErr w:type="gramStart"/>
      <w:r w:rsidRPr="00330A67">
        <w:rPr>
          <w:rFonts w:eastAsia="Times New Roman"/>
          <w:szCs w:val="22"/>
          <w:lang w:val="en-US"/>
        </w:rPr>
        <w:t>analytical</w:t>
      </w:r>
      <w:proofErr w:type="gramEnd"/>
      <w:r w:rsidRPr="00330A67">
        <w:rPr>
          <w:rFonts w:eastAsia="Times New Roman"/>
          <w:szCs w:val="22"/>
          <w:lang w:val="en-US"/>
        </w:rPr>
        <w:t xml:space="preserve"> and methodological processing of the data.</w:t>
      </w:r>
    </w:p>
    <w:p w14:paraId="1BE4DE63" w14:textId="74D070BF" w:rsidR="00E979C2" w:rsidRPr="00330A67" w:rsidRDefault="00E979C2" w:rsidP="00E979C2">
      <w:pPr>
        <w:pStyle w:val="Luettelokappale"/>
        <w:numPr>
          <w:ilvl w:val="1"/>
          <w:numId w:val="3"/>
        </w:numPr>
        <w:rPr>
          <w:rFonts w:eastAsia="Times New Roman"/>
          <w:szCs w:val="22"/>
          <w:lang w:val="en-US"/>
        </w:rPr>
      </w:pPr>
      <w:r w:rsidRPr="00330A67">
        <w:rPr>
          <w:rFonts w:eastAsia="Times New Roman"/>
          <w:b/>
          <w:bCs/>
          <w:szCs w:val="22"/>
          <w:lang w:val="en-US"/>
        </w:rPr>
        <w:t>The data management plan (DMP)</w:t>
      </w:r>
      <w:r w:rsidRPr="00330A67">
        <w:rPr>
          <w:rFonts w:eastAsia="Times New Roman"/>
          <w:szCs w:val="22"/>
          <w:lang w:val="en-US"/>
        </w:rPr>
        <w:t xml:space="preserve"> describes the technical and administrative processing of the data.</w:t>
      </w:r>
    </w:p>
    <w:p w14:paraId="105A35F3" w14:textId="187F71BE" w:rsidR="000B69F4" w:rsidRPr="00330A67" w:rsidRDefault="00E979C2" w:rsidP="00E979C2">
      <w:pPr>
        <w:pStyle w:val="Luettelokappale"/>
        <w:numPr>
          <w:ilvl w:val="1"/>
          <w:numId w:val="3"/>
        </w:numPr>
        <w:rPr>
          <w:rFonts w:eastAsia="Times New Roman"/>
          <w:szCs w:val="22"/>
          <w:lang w:val="en-US"/>
        </w:rPr>
      </w:pPr>
      <w:r w:rsidRPr="00330A67">
        <w:rPr>
          <w:rFonts w:eastAsia="Times New Roman"/>
          <w:szCs w:val="22"/>
          <w:lang w:val="en-US"/>
        </w:rPr>
        <w:t>To avoid overlap, refer to the research plan in the data management plan and vice versa.</w:t>
      </w:r>
    </w:p>
    <w:tbl>
      <w:tblPr>
        <w:tblW w:w="507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004"/>
      </w:tblGrid>
      <w:tr w:rsidR="0094251C" w:rsidRPr="00330A67" w14:paraId="1AB4C815"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DEEAF6" w:themeFill="accent1" w:themeFillTint="33"/>
            <w:tcMar>
              <w:top w:w="75" w:type="dxa"/>
              <w:left w:w="75" w:type="dxa"/>
              <w:bottom w:w="75" w:type="dxa"/>
              <w:right w:w="75" w:type="dxa"/>
            </w:tcMar>
            <w:vAlign w:val="center"/>
            <w:hideMark/>
          </w:tcPr>
          <w:p w14:paraId="33F6B61A" w14:textId="40B53A00" w:rsidR="0094251C" w:rsidRPr="00330A67" w:rsidRDefault="0094251C">
            <w:pPr>
              <w:pStyle w:val="NormaaliWWW"/>
              <w:rPr>
                <w:lang w:val="en-US"/>
              </w:rPr>
            </w:pPr>
            <w:r w:rsidRPr="00330A67">
              <w:rPr>
                <w:rStyle w:val="Voimakas"/>
                <w:lang w:val="en-US"/>
              </w:rPr>
              <w:lastRenderedPageBreak/>
              <w:t xml:space="preserve">1. </w:t>
            </w:r>
            <w:r w:rsidR="00E16504" w:rsidRPr="00330A67">
              <w:rPr>
                <w:rStyle w:val="Voimakas"/>
                <w:lang w:val="en-US"/>
              </w:rPr>
              <w:t xml:space="preserve">General </w:t>
            </w:r>
            <w:r w:rsidR="00EC0E0A" w:rsidRPr="00330A67">
              <w:rPr>
                <w:rStyle w:val="Voimakas"/>
                <w:lang w:val="en-US"/>
              </w:rPr>
              <w:t>d</w:t>
            </w:r>
            <w:r w:rsidR="00E16504" w:rsidRPr="00330A67">
              <w:rPr>
                <w:rStyle w:val="Voimakas"/>
                <w:lang w:val="en-US"/>
              </w:rPr>
              <w:t xml:space="preserve">escription of </w:t>
            </w:r>
            <w:r w:rsidR="00EC0E0A" w:rsidRPr="00330A67">
              <w:rPr>
                <w:rStyle w:val="Voimakas"/>
                <w:lang w:val="en-US"/>
              </w:rPr>
              <w:t>d</w:t>
            </w:r>
            <w:r w:rsidR="00E16504" w:rsidRPr="00330A67">
              <w:rPr>
                <w:rStyle w:val="Voimakas"/>
                <w:lang w:val="en-US"/>
              </w:rPr>
              <w:t>ata</w:t>
            </w:r>
          </w:p>
        </w:tc>
      </w:tr>
      <w:tr w:rsidR="0094251C" w:rsidRPr="00C21397" w14:paraId="607D4D17"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C8FCB" w14:textId="318EAB7F" w:rsidR="0094251C" w:rsidRPr="00330A67" w:rsidRDefault="0094251C">
            <w:pPr>
              <w:pStyle w:val="NormaaliWWW"/>
              <w:rPr>
                <w:rStyle w:val="Voimakas"/>
                <w:lang w:val="en-US"/>
              </w:rPr>
            </w:pPr>
            <w:r w:rsidRPr="00330A67">
              <w:rPr>
                <w:rStyle w:val="Voimakas"/>
                <w:lang w:val="en-US"/>
              </w:rPr>
              <w:t xml:space="preserve">1.1 </w:t>
            </w:r>
            <w:r w:rsidR="00F71DA4" w:rsidRPr="00330A67">
              <w:rPr>
                <w:rStyle w:val="Voimakas"/>
                <w:lang w:val="en-US"/>
              </w:rPr>
              <w:t>Describe, what kinds of data is your research based on? What data will be collected, produced, or reused? What file formats will the data be in?</w:t>
            </w:r>
          </w:p>
          <w:p w14:paraId="6D0757E8" w14:textId="5D48F1CE" w:rsidR="008C06D2" w:rsidRPr="00330A67" w:rsidRDefault="00784C92" w:rsidP="00C6453E">
            <w:pPr>
              <w:spacing w:before="100" w:beforeAutospacing="1" w:after="100" w:afterAutospacing="1"/>
              <w:ind w:left="52"/>
              <w:rPr>
                <w:szCs w:val="22"/>
                <w:lang w:val="en-US"/>
              </w:rPr>
            </w:pPr>
            <w:r w:rsidRPr="00330A67">
              <w:rPr>
                <w:szCs w:val="22"/>
                <w:lang w:val="en-US"/>
              </w:rPr>
              <w:t xml:space="preserve">Briefly describe, for example, the </w:t>
            </w:r>
            <w:r w:rsidR="002F4241">
              <w:rPr>
                <w:szCs w:val="22"/>
                <w:lang w:val="en-US"/>
              </w:rPr>
              <w:t>d</w:t>
            </w:r>
            <w:r w:rsidR="002F4241" w:rsidRPr="002F4241">
              <w:rPr>
                <w:szCs w:val="22"/>
                <w:lang w:val="en-US"/>
              </w:rPr>
              <w:t>ata</w:t>
            </w:r>
            <w:r w:rsidRPr="00330A67">
              <w:rPr>
                <w:szCs w:val="22"/>
                <w:lang w:val="en-US"/>
              </w:rPr>
              <w:t xml:space="preserve"> you use as a table or list and its properties under the following main headings</w:t>
            </w:r>
            <w:r w:rsidR="004A11DE" w:rsidRPr="00330A67">
              <w:rPr>
                <w:szCs w:val="22"/>
                <w:lang w:val="en-US"/>
              </w:rPr>
              <w:t>:</w:t>
            </w:r>
          </w:p>
          <w:p w14:paraId="3EC30857" w14:textId="5BDFDC76" w:rsidR="00CB49EF" w:rsidRPr="00330A67" w:rsidRDefault="00CB49EF" w:rsidP="00CB49EF">
            <w:pPr>
              <w:pStyle w:val="Luettelokappale"/>
              <w:numPr>
                <w:ilvl w:val="0"/>
                <w:numId w:val="8"/>
              </w:numPr>
              <w:spacing w:before="100" w:beforeAutospacing="1" w:after="100" w:afterAutospacing="1"/>
              <w:rPr>
                <w:szCs w:val="22"/>
                <w:lang w:val="en-US"/>
              </w:rPr>
            </w:pPr>
            <w:r w:rsidRPr="00330A67">
              <w:rPr>
                <w:szCs w:val="22"/>
                <w:lang w:val="en-US"/>
              </w:rPr>
              <w:t>Data whose compilation or generation you participate in.</w:t>
            </w:r>
          </w:p>
          <w:p w14:paraId="282B0119" w14:textId="0A27A096" w:rsidR="008C06D2" w:rsidRPr="00330A67" w:rsidRDefault="00CB49EF" w:rsidP="00CB49EF">
            <w:pPr>
              <w:pStyle w:val="Luettelokappale"/>
              <w:numPr>
                <w:ilvl w:val="0"/>
                <w:numId w:val="8"/>
              </w:numPr>
              <w:spacing w:before="100" w:beforeAutospacing="1" w:after="100" w:afterAutospacing="1"/>
              <w:rPr>
                <w:szCs w:val="22"/>
                <w:lang w:val="en-US"/>
              </w:rPr>
            </w:pPr>
            <w:r w:rsidRPr="00330A67">
              <w:rPr>
                <w:szCs w:val="22"/>
                <w:lang w:val="en-US"/>
              </w:rPr>
              <w:t xml:space="preserve">Existing data you intend to (re)use. It is not necessary to describe all sources which you reference, but if you use, for example, sample, </w:t>
            </w:r>
            <w:proofErr w:type="gramStart"/>
            <w:r w:rsidRPr="00330A67">
              <w:rPr>
                <w:szCs w:val="22"/>
                <w:lang w:val="en-US"/>
              </w:rPr>
              <w:t>survey</w:t>
            </w:r>
            <w:proofErr w:type="gramEnd"/>
            <w:r w:rsidRPr="00330A67">
              <w:rPr>
                <w:szCs w:val="22"/>
                <w:lang w:val="en-US"/>
              </w:rPr>
              <w:t xml:space="preserve"> or interview data collected by someone else, take this into account here</w:t>
            </w:r>
            <w:r w:rsidR="000B69F4" w:rsidRPr="00330A67">
              <w:rPr>
                <w:szCs w:val="22"/>
                <w:lang w:val="en-US"/>
              </w:rPr>
              <w:t>.</w:t>
            </w:r>
          </w:p>
          <w:p w14:paraId="06F7D3F2" w14:textId="163D0DF0" w:rsidR="009C2278" w:rsidRPr="00330A67" w:rsidRDefault="003030FB" w:rsidP="009C2278">
            <w:pPr>
              <w:spacing w:before="100" w:beforeAutospacing="1" w:after="100" w:afterAutospacing="1"/>
              <w:rPr>
                <w:color w:val="70AD47" w:themeColor="accent6"/>
                <w:szCs w:val="22"/>
                <w:lang w:val="en-US"/>
              </w:rPr>
            </w:pPr>
            <w:r>
              <w:rPr>
                <w:szCs w:val="22"/>
                <w:lang w:val="en-US"/>
              </w:rPr>
              <w:t>In your table or list, d</w:t>
            </w:r>
            <w:r w:rsidR="00981EA6" w:rsidRPr="00981EA6">
              <w:rPr>
                <w:szCs w:val="22"/>
                <w:lang w:val="en-US"/>
              </w:rPr>
              <w:t>escribe the following from these data</w:t>
            </w:r>
            <w:r w:rsidR="00981EA6">
              <w:rPr>
                <w:szCs w:val="22"/>
                <w:lang w:val="en-US"/>
              </w:rPr>
              <w:t>:</w:t>
            </w:r>
          </w:p>
          <w:p w14:paraId="13BB7AD8" w14:textId="77777777" w:rsidR="00EC5AC4" w:rsidRDefault="00EC5AC4" w:rsidP="0081334C">
            <w:pPr>
              <w:pStyle w:val="Luettelokappale"/>
              <w:numPr>
                <w:ilvl w:val="0"/>
                <w:numId w:val="14"/>
              </w:numPr>
              <w:spacing w:before="100" w:beforeAutospacing="1" w:after="100" w:afterAutospacing="1"/>
              <w:rPr>
                <w:szCs w:val="22"/>
                <w:lang w:val="en-US"/>
              </w:rPr>
            </w:pPr>
            <w:r w:rsidRPr="00EC5AC4">
              <w:rPr>
                <w:szCs w:val="22"/>
                <w:lang w:val="en-US"/>
              </w:rPr>
              <w:t xml:space="preserve">Data types: for example, text types, images, video or audio recordings, survey data, photographs, measurements, statistics, physical </w:t>
            </w:r>
            <w:proofErr w:type="gramStart"/>
            <w:r w:rsidRPr="00EC5AC4">
              <w:rPr>
                <w:szCs w:val="22"/>
                <w:lang w:val="en-US"/>
              </w:rPr>
              <w:t>samples</w:t>
            </w:r>
            <w:proofErr w:type="gramEnd"/>
            <w:r w:rsidRPr="00EC5AC4">
              <w:rPr>
                <w:szCs w:val="22"/>
                <w:lang w:val="en-US"/>
              </w:rPr>
              <w:t xml:space="preserve"> or codes.  </w:t>
            </w:r>
          </w:p>
          <w:p w14:paraId="1BC20567" w14:textId="77777777" w:rsidR="00EC5AC4" w:rsidRDefault="00EC5AC4" w:rsidP="0081334C">
            <w:pPr>
              <w:pStyle w:val="Luettelokappale"/>
              <w:numPr>
                <w:ilvl w:val="0"/>
                <w:numId w:val="14"/>
              </w:numPr>
              <w:spacing w:before="100" w:beforeAutospacing="1" w:after="100" w:afterAutospacing="1"/>
              <w:rPr>
                <w:szCs w:val="22"/>
                <w:lang w:val="en-US"/>
              </w:rPr>
            </w:pPr>
            <w:r w:rsidRPr="00EC5AC4">
              <w:rPr>
                <w:szCs w:val="22"/>
                <w:lang w:val="en-US"/>
              </w:rPr>
              <w:t xml:space="preserve">State the basis on which you have the right to use data collected/generated by someone else (enabled by a </w:t>
            </w:r>
            <w:proofErr w:type="spellStart"/>
            <w:r w:rsidRPr="00EC5AC4">
              <w:rPr>
                <w:szCs w:val="22"/>
                <w:lang w:val="en-US"/>
              </w:rPr>
              <w:t>licence</w:t>
            </w:r>
            <w:proofErr w:type="spellEnd"/>
            <w:r w:rsidRPr="00EC5AC4">
              <w:rPr>
                <w:szCs w:val="22"/>
                <w:lang w:val="en-US"/>
              </w:rPr>
              <w:t xml:space="preserve"> or rights of use, rights granted by the commissioner, etc.).  </w:t>
            </w:r>
          </w:p>
          <w:p w14:paraId="50E356EF" w14:textId="4FE9F214" w:rsidR="000B69F4" w:rsidRPr="00EC5AC4" w:rsidRDefault="00EC5AC4" w:rsidP="00EC5AC4">
            <w:pPr>
              <w:pStyle w:val="Luettelokappale"/>
              <w:numPr>
                <w:ilvl w:val="0"/>
                <w:numId w:val="14"/>
              </w:numPr>
              <w:spacing w:before="100" w:beforeAutospacing="1" w:after="100" w:afterAutospacing="1"/>
              <w:rPr>
                <w:szCs w:val="22"/>
                <w:lang w:val="en-US"/>
              </w:rPr>
            </w:pPr>
            <w:r w:rsidRPr="00EC5AC4">
              <w:rPr>
                <w:szCs w:val="22"/>
                <w:lang w:val="en-US"/>
              </w:rPr>
              <w:t>Describe the file formats you will use. If the volume of the data is large, it is advisable to evaluate the size of/disk space required by the data.</w:t>
            </w:r>
          </w:p>
          <w:p w14:paraId="2470FC30" w14:textId="126DB236" w:rsidR="00D65E21" w:rsidRPr="00330A67" w:rsidRDefault="00D65E21" w:rsidP="00D65E21">
            <w:pPr>
              <w:spacing w:before="0" w:after="0"/>
              <w:rPr>
                <w:rFonts w:ascii="Times New Roman" w:eastAsia="Times New Roman" w:hAnsi="Times New Roman"/>
                <w:sz w:val="24"/>
                <w:lang w:val="en-US" w:eastAsia="fi-FI"/>
              </w:rPr>
            </w:pPr>
            <w:r w:rsidRPr="00330A67">
              <w:rPr>
                <w:b/>
                <w:lang w:val="en-US"/>
              </w:rPr>
              <w:t>Tips for best practices</w:t>
            </w:r>
          </w:p>
          <w:p w14:paraId="1D878F09" w14:textId="77777777" w:rsidR="00D65E21" w:rsidRPr="00330A67" w:rsidRDefault="00D65E21" w:rsidP="00D65E21">
            <w:pPr>
              <w:pStyle w:val="Luettelokappale"/>
              <w:numPr>
                <w:ilvl w:val="0"/>
                <w:numId w:val="5"/>
              </w:numPr>
              <w:spacing w:before="100" w:beforeAutospacing="1" w:after="100" w:afterAutospacing="1"/>
              <w:rPr>
                <w:szCs w:val="22"/>
                <w:lang w:val="en-US"/>
              </w:rPr>
            </w:pPr>
            <w:r w:rsidRPr="00330A67">
              <w:rPr>
                <w:szCs w:val="22"/>
                <w:lang w:val="en-US"/>
              </w:rPr>
              <w:t>Examples of file formats: .csv, .txt, .docx</w:t>
            </w:r>
            <w:proofErr w:type="gramStart"/>
            <w:r w:rsidRPr="00330A67">
              <w:rPr>
                <w:szCs w:val="22"/>
                <w:lang w:val="en-US"/>
              </w:rPr>
              <w:t>, .</w:t>
            </w:r>
            <w:proofErr w:type="spellStart"/>
            <w:r w:rsidRPr="00330A67">
              <w:rPr>
                <w:szCs w:val="22"/>
                <w:lang w:val="en-US"/>
              </w:rPr>
              <w:t>xslx</w:t>
            </w:r>
            <w:proofErr w:type="spellEnd"/>
            <w:proofErr w:type="gramEnd"/>
            <w:r w:rsidRPr="00330A67">
              <w:rPr>
                <w:szCs w:val="22"/>
                <w:lang w:val="en-US"/>
              </w:rPr>
              <w:t>, .</w:t>
            </w:r>
            <w:proofErr w:type="spellStart"/>
            <w:r w:rsidRPr="00330A67">
              <w:rPr>
                <w:szCs w:val="22"/>
                <w:lang w:val="en-US"/>
              </w:rPr>
              <w:t>tif</w:t>
            </w:r>
            <w:proofErr w:type="spellEnd"/>
          </w:p>
          <w:p w14:paraId="74871EB0" w14:textId="443B87B0" w:rsidR="00D65E21" w:rsidRPr="00330A67" w:rsidRDefault="00D65E21" w:rsidP="00D65E21">
            <w:pPr>
              <w:pStyle w:val="Luettelokappale"/>
              <w:numPr>
                <w:ilvl w:val="0"/>
                <w:numId w:val="5"/>
              </w:numPr>
              <w:spacing w:before="100" w:beforeAutospacing="1" w:after="100" w:afterAutospacing="1"/>
              <w:rPr>
                <w:szCs w:val="22"/>
                <w:lang w:val="en-US"/>
              </w:rPr>
            </w:pPr>
            <w:r w:rsidRPr="00330A67">
              <w:rPr>
                <w:szCs w:val="22"/>
                <w:lang w:val="en-US"/>
              </w:rPr>
              <w:t>If you use online ma</w:t>
            </w:r>
            <w:r w:rsidR="002F4241">
              <w:rPr>
                <w:szCs w:val="22"/>
                <w:lang w:val="en-US"/>
              </w:rPr>
              <w:t>terials</w:t>
            </w:r>
            <w:r w:rsidRPr="00330A67">
              <w:rPr>
                <w:szCs w:val="22"/>
                <w:lang w:val="en-US"/>
              </w:rPr>
              <w:t xml:space="preserve"> and data collected from social media platforms, mention these as well.</w:t>
            </w:r>
          </w:p>
          <w:p w14:paraId="7EB13EA5" w14:textId="77777777" w:rsidR="00D65E21" w:rsidRPr="00330A67" w:rsidRDefault="00D65E21" w:rsidP="00D65E21">
            <w:pPr>
              <w:pStyle w:val="Luettelokappale"/>
              <w:numPr>
                <w:ilvl w:val="0"/>
                <w:numId w:val="5"/>
              </w:numPr>
              <w:spacing w:before="100" w:beforeAutospacing="1" w:after="100" w:afterAutospacing="1"/>
              <w:rPr>
                <w:szCs w:val="22"/>
                <w:lang w:val="en-US"/>
              </w:rPr>
            </w:pPr>
            <w:r w:rsidRPr="00330A67">
              <w:rPr>
                <w:szCs w:val="22"/>
                <w:lang w:val="en-US"/>
              </w:rPr>
              <w:t>When listing the file formats, you will be using, make sure to include any special or uncommon software necessary to view or use the data, especially if the software is coded in your thesis/project.</w:t>
            </w:r>
          </w:p>
          <w:p w14:paraId="4175D51B" w14:textId="24033E24" w:rsidR="0094251C" w:rsidRPr="00330A67" w:rsidRDefault="00D65E21" w:rsidP="00D65E21">
            <w:pPr>
              <w:pStyle w:val="Luettelokappale"/>
              <w:numPr>
                <w:ilvl w:val="0"/>
                <w:numId w:val="5"/>
              </w:numPr>
              <w:spacing w:before="100" w:beforeAutospacing="1" w:after="100" w:afterAutospacing="1"/>
              <w:rPr>
                <w:szCs w:val="22"/>
                <w:lang w:val="en-US"/>
              </w:rPr>
            </w:pPr>
            <w:r w:rsidRPr="00330A67">
              <w:rPr>
                <w:szCs w:val="22"/>
                <w:lang w:val="en-US"/>
              </w:rPr>
              <w:t>The details and processes related to data analysis and research methods are described in the thesis plan.</w:t>
            </w:r>
          </w:p>
        </w:tc>
      </w:tr>
      <w:tr w:rsidR="004748C9" w:rsidRPr="00C21397" w14:paraId="1622F7B0"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C3399" w14:textId="6DB61731" w:rsidR="004748C9" w:rsidRPr="00330A67" w:rsidRDefault="004748C9" w:rsidP="004748C9">
            <w:pPr>
              <w:pStyle w:val="NormaaliWWW"/>
              <w:rPr>
                <w:lang w:val="en-US"/>
              </w:rPr>
            </w:pPr>
            <w:r w:rsidRPr="00330A67">
              <w:rPr>
                <w:rStyle w:val="Voimakas"/>
                <w:lang w:val="en-US"/>
              </w:rPr>
              <w:t xml:space="preserve">1.2 </w:t>
            </w:r>
            <w:r w:rsidR="00311BE5" w:rsidRPr="00330A67">
              <w:rPr>
                <w:rStyle w:val="Voimakas"/>
                <w:lang w:val="en-US"/>
              </w:rPr>
              <w:t>How will the consistency and quality of data be controlled?</w:t>
            </w:r>
          </w:p>
          <w:p w14:paraId="45C42270" w14:textId="3CA7ABF8" w:rsidR="004748C9" w:rsidRPr="00330A67" w:rsidRDefault="002D7AF1" w:rsidP="004748C9">
            <w:pPr>
              <w:pStyle w:val="NormaaliWWW"/>
              <w:rPr>
                <w:szCs w:val="22"/>
                <w:lang w:val="en-US"/>
              </w:rPr>
            </w:pPr>
            <w:r w:rsidRPr="002D7AF1">
              <w:rPr>
                <w:szCs w:val="22"/>
                <w:lang w:val="en-US"/>
              </w:rPr>
              <w:t xml:space="preserve">Briefly describe how to ensure that </w:t>
            </w:r>
            <w:r w:rsidR="00090BE1" w:rsidRPr="00090BE1">
              <w:rPr>
                <w:szCs w:val="22"/>
                <w:lang w:val="en-US"/>
              </w:rPr>
              <w:t xml:space="preserve">no data is accidentally </w:t>
            </w:r>
            <w:r w:rsidR="00070128" w:rsidRPr="00090BE1">
              <w:rPr>
                <w:szCs w:val="22"/>
                <w:lang w:val="en-US"/>
              </w:rPr>
              <w:t>changed,</w:t>
            </w:r>
            <w:r w:rsidR="00090BE1" w:rsidRPr="00090BE1">
              <w:rPr>
                <w:szCs w:val="22"/>
                <w:lang w:val="en-US"/>
              </w:rPr>
              <w:t xml:space="preserve"> and that the </w:t>
            </w:r>
            <w:r w:rsidR="00A133C8" w:rsidRPr="00A133C8">
              <w:rPr>
                <w:szCs w:val="22"/>
                <w:lang w:val="en-US"/>
              </w:rPr>
              <w:t>original data content is secured</w:t>
            </w:r>
            <w:r w:rsidR="00090BE1" w:rsidRPr="00090BE1">
              <w:rPr>
                <w:szCs w:val="22"/>
                <w:lang w:val="en-US"/>
              </w:rPr>
              <w:t xml:space="preserve"> over its entire life cycle</w:t>
            </w:r>
            <w:r w:rsidR="00B359E4">
              <w:rPr>
                <w:szCs w:val="22"/>
                <w:lang w:val="en-US"/>
              </w:rPr>
              <w:t>.</w:t>
            </w:r>
            <w:r w:rsidR="00090BE1">
              <w:rPr>
                <w:szCs w:val="22"/>
                <w:lang w:val="en-US"/>
              </w:rPr>
              <w:t xml:space="preserve"> </w:t>
            </w:r>
            <w:r w:rsidR="00E75956" w:rsidRPr="00E75956">
              <w:rPr>
                <w:szCs w:val="22"/>
                <w:lang w:val="en-US"/>
              </w:rPr>
              <w:t>How to ensure that data remains of high quality throughout its lifecycle, e.g., when converting or transferring data or files from systems or during analysis</w:t>
            </w:r>
            <w:r w:rsidR="00100C7D">
              <w:rPr>
                <w:szCs w:val="22"/>
                <w:lang w:val="en-US"/>
              </w:rPr>
              <w:t>.</w:t>
            </w:r>
          </w:p>
          <w:p w14:paraId="106A02D3" w14:textId="651BF6FA" w:rsidR="004748C9" w:rsidRPr="00330A67" w:rsidRDefault="00E77AC2" w:rsidP="004748C9">
            <w:pPr>
              <w:pStyle w:val="NormaaliWWW"/>
              <w:rPr>
                <w:lang w:val="en-US"/>
              </w:rPr>
            </w:pPr>
            <w:r w:rsidRPr="00330A67">
              <w:rPr>
                <w:rStyle w:val="Voimakas"/>
                <w:lang w:val="en-US"/>
              </w:rPr>
              <w:t>Tips for best practices</w:t>
            </w:r>
          </w:p>
          <w:p w14:paraId="7E1211CA" w14:textId="77777777" w:rsidR="000F2F3A" w:rsidRPr="00330A67" w:rsidRDefault="000F2F3A" w:rsidP="000F2F3A">
            <w:pPr>
              <w:numPr>
                <w:ilvl w:val="0"/>
                <w:numId w:val="1"/>
              </w:numPr>
              <w:spacing w:before="100" w:beforeAutospacing="1" w:after="100" w:afterAutospacing="1"/>
              <w:rPr>
                <w:szCs w:val="22"/>
                <w:lang w:val="en-US"/>
              </w:rPr>
            </w:pPr>
            <w:r w:rsidRPr="00330A67">
              <w:rPr>
                <w:szCs w:val="22"/>
                <w:lang w:val="en-US"/>
              </w:rPr>
              <w:t xml:space="preserve">Always ensure that the original data content is secured when converting data and files. For example, back up the original survey data as a table before you start to </w:t>
            </w:r>
            <w:proofErr w:type="spellStart"/>
            <w:r w:rsidRPr="00330A67">
              <w:rPr>
                <w:szCs w:val="22"/>
                <w:lang w:val="en-US"/>
              </w:rPr>
              <w:t>analyse</w:t>
            </w:r>
            <w:proofErr w:type="spellEnd"/>
            <w:r w:rsidRPr="00330A67">
              <w:rPr>
                <w:szCs w:val="22"/>
                <w:lang w:val="en-US"/>
              </w:rPr>
              <w:t xml:space="preserve"> it. You can also calculate checksums.</w:t>
            </w:r>
          </w:p>
          <w:p w14:paraId="349A14F6" w14:textId="16417BF4" w:rsidR="004748C9" w:rsidRPr="00330A67" w:rsidRDefault="000F2F3A" w:rsidP="000F2F3A">
            <w:pPr>
              <w:numPr>
                <w:ilvl w:val="0"/>
                <w:numId w:val="1"/>
              </w:numPr>
              <w:spacing w:before="100" w:beforeAutospacing="1" w:after="100" w:afterAutospacing="1"/>
              <w:rPr>
                <w:rStyle w:val="Voimakas"/>
                <w:rFonts w:eastAsia="Times New Roman"/>
                <w:b w:val="0"/>
                <w:bCs w:val="0"/>
                <w:szCs w:val="22"/>
                <w:lang w:val="en-US"/>
              </w:rPr>
            </w:pPr>
            <w:r w:rsidRPr="00330A67">
              <w:rPr>
                <w:szCs w:val="22"/>
                <w:lang w:val="en-US"/>
              </w:rPr>
              <w:t>As aspects related to data analysis, methods and tools are described in the thesis plan (and research plan), there is no need to describe them here</w:t>
            </w:r>
            <w:r w:rsidR="004748C9" w:rsidRPr="00330A67">
              <w:rPr>
                <w:szCs w:val="22"/>
                <w:lang w:val="en-US"/>
              </w:rPr>
              <w:t>.</w:t>
            </w:r>
          </w:p>
        </w:tc>
      </w:tr>
    </w:tbl>
    <w:p w14:paraId="39808CE6" w14:textId="77777777" w:rsidR="0092720F" w:rsidRPr="00330A67" w:rsidRDefault="0092720F">
      <w:pPr>
        <w:divId w:val="180708482"/>
        <w:rPr>
          <w:lang w:val="en-US"/>
        </w:rPr>
      </w:pPr>
      <w:r w:rsidRPr="00330A67">
        <w:rPr>
          <w:lang w:val="en-US"/>
        </w:rPr>
        <w:br w:type="page"/>
      </w:r>
    </w:p>
    <w:tbl>
      <w:tblPr>
        <w:tblW w:w="507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004"/>
      </w:tblGrid>
      <w:tr w:rsidR="0094251C" w:rsidRPr="00C21397" w14:paraId="3EDA367C"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DEEAF6" w:themeFill="accent1" w:themeFillTint="33"/>
            <w:tcMar>
              <w:top w:w="75" w:type="dxa"/>
              <w:left w:w="75" w:type="dxa"/>
              <w:bottom w:w="75" w:type="dxa"/>
              <w:right w:w="75" w:type="dxa"/>
            </w:tcMar>
            <w:vAlign w:val="center"/>
            <w:hideMark/>
          </w:tcPr>
          <w:p w14:paraId="6D6B0CE2" w14:textId="0DB2A4E5" w:rsidR="0094251C" w:rsidRPr="00330A67" w:rsidRDefault="0094251C">
            <w:pPr>
              <w:pStyle w:val="NormaaliWWW"/>
              <w:rPr>
                <w:lang w:val="en-US"/>
              </w:rPr>
            </w:pPr>
            <w:r w:rsidRPr="00330A67">
              <w:rPr>
                <w:rStyle w:val="Voimakas"/>
                <w:lang w:val="en-US"/>
              </w:rPr>
              <w:lastRenderedPageBreak/>
              <w:t xml:space="preserve">2. </w:t>
            </w:r>
            <w:r w:rsidR="00EC0E0A" w:rsidRPr="00330A67">
              <w:rPr>
                <w:rStyle w:val="Voimakas"/>
                <w:lang w:val="en-US"/>
              </w:rPr>
              <w:t xml:space="preserve">Personal data, ethical </w:t>
            </w:r>
            <w:proofErr w:type="gramStart"/>
            <w:r w:rsidR="00EC0E0A" w:rsidRPr="00330A67">
              <w:rPr>
                <w:rStyle w:val="Voimakas"/>
                <w:lang w:val="en-US"/>
              </w:rPr>
              <w:t>principles</w:t>
            </w:r>
            <w:proofErr w:type="gramEnd"/>
            <w:r w:rsidR="00EC0E0A" w:rsidRPr="00330A67">
              <w:rPr>
                <w:rStyle w:val="Voimakas"/>
                <w:lang w:val="en-US"/>
              </w:rPr>
              <w:t xml:space="preserve"> and legal compliance</w:t>
            </w:r>
          </w:p>
        </w:tc>
      </w:tr>
      <w:tr w:rsidR="0094251C" w:rsidRPr="00C21397" w14:paraId="41CF1750"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8FA9A" w14:textId="4797573C" w:rsidR="000B69F4" w:rsidRPr="00330A67" w:rsidRDefault="000B69F4" w:rsidP="000B69F4">
            <w:pPr>
              <w:pStyle w:val="NormaaliWWW"/>
              <w:rPr>
                <w:rStyle w:val="Voimakas"/>
                <w:lang w:val="en-US"/>
              </w:rPr>
            </w:pPr>
            <w:r w:rsidRPr="00330A67">
              <w:rPr>
                <w:rStyle w:val="Voimakas"/>
                <w:lang w:val="en-US"/>
              </w:rPr>
              <w:t xml:space="preserve">2.1 </w:t>
            </w:r>
            <w:r w:rsidR="00076048" w:rsidRPr="00330A67">
              <w:rPr>
                <w:rStyle w:val="Voimakas"/>
                <w:lang w:val="en-US"/>
              </w:rPr>
              <w:t>What ethical and legal issues are related to your data management, for example, the Data Protection Act and other legislation related to the processing of the data?</w:t>
            </w:r>
          </w:p>
          <w:p w14:paraId="7B8B9789" w14:textId="0B325632" w:rsidR="00620172" w:rsidRDefault="00D7004E" w:rsidP="000B69F4">
            <w:pPr>
              <w:pStyle w:val="NormaaliWWW"/>
              <w:rPr>
                <w:rStyle w:val="Voimakas"/>
                <w:b w:val="0"/>
                <w:szCs w:val="22"/>
                <w:lang w:val="en-US"/>
              </w:rPr>
            </w:pPr>
            <w:r w:rsidRPr="00D7004E">
              <w:rPr>
                <w:rStyle w:val="Voimakas"/>
                <w:b w:val="0"/>
                <w:szCs w:val="22"/>
                <w:lang w:val="en-US"/>
              </w:rPr>
              <w:t xml:space="preserve">Identify and tell us if your data contains personal </w:t>
            </w:r>
            <w:r w:rsidR="00F53BD5">
              <w:rPr>
                <w:rStyle w:val="Voimakas"/>
                <w:b w:val="0"/>
                <w:szCs w:val="22"/>
                <w:lang w:val="en-US"/>
              </w:rPr>
              <w:t>data</w:t>
            </w:r>
            <w:r w:rsidRPr="00D7004E">
              <w:rPr>
                <w:rStyle w:val="Voimakas"/>
                <w:b w:val="0"/>
                <w:szCs w:val="22"/>
                <w:lang w:val="en-US"/>
              </w:rPr>
              <w:t xml:space="preserve"> or if you process </w:t>
            </w:r>
            <w:hyperlink r:id="rId11" w:history="1">
              <w:r w:rsidR="00007341" w:rsidRPr="00B135EC">
                <w:rPr>
                  <w:rStyle w:val="Hyperlinkki"/>
                  <w:szCs w:val="22"/>
                  <w:lang w:val="en-US"/>
                </w:rPr>
                <w:t>special categories of personal data</w:t>
              </w:r>
            </w:hyperlink>
            <w:r w:rsidRPr="00D7004E">
              <w:rPr>
                <w:rStyle w:val="Voimakas"/>
                <w:b w:val="0"/>
                <w:szCs w:val="22"/>
                <w:lang w:val="en-US"/>
              </w:rPr>
              <w:t xml:space="preserve">. If so, explain how you process personal data, prepare a privacy statement, how the subjects are informed and how you protect privacy, for example by </w:t>
            </w:r>
            <w:proofErr w:type="spellStart"/>
            <w:r w:rsidRPr="00D7004E">
              <w:rPr>
                <w:rStyle w:val="Voimakas"/>
                <w:b w:val="0"/>
                <w:szCs w:val="22"/>
                <w:lang w:val="en-US"/>
              </w:rPr>
              <w:t>anonymising</w:t>
            </w:r>
            <w:proofErr w:type="spellEnd"/>
            <w:r w:rsidRPr="00D7004E">
              <w:rPr>
                <w:rStyle w:val="Voimakas"/>
                <w:b w:val="0"/>
                <w:szCs w:val="22"/>
                <w:lang w:val="en-US"/>
              </w:rPr>
              <w:t xml:space="preserve"> or </w:t>
            </w:r>
            <w:proofErr w:type="spellStart"/>
            <w:r w:rsidRPr="00D7004E">
              <w:rPr>
                <w:rStyle w:val="Voimakas"/>
                <w:b w:val="0"/>
                <w:szCs w:val="22"/>
                <w:lang w:val="en-US"/>
              </w:rPr>
              <w:t>pseudonymising</w:t>
            </w:r>
            <w:proofErr w:type="spellEnd"/>
            <w:r w:rsidRPr="00D7004E">
              <w:rPr>
                <w:rStyle w:val="Voimakas"/>
                <w:b w:val="0"/>
                <w:szCs w:val="22"/>
                <w:lang w:val="en-US"/>
              </w:rPr>
              <w:t xml:space="preserve"> the </w:t>
            </w:r>
            <w:r w:rsidR="00292235">
              <w:rPr>
                <w:rStyle w:val="Voimakas"/>
                <w:b w:val="0"/>
                <w:szCs w:val="22"/>
                <w:lang w:val="en-US"/>
              </w:rPr>
              <w:t>data.</w:t>
            </w:r>
            <w:r w:rsidRPr="00D7004E">
              <w:rPr>
                <w:rStyle w:val="Voimakas"/>
                <w:b w:val="0"/>
                <w:szCs w:val="22"/>
                <w:lang w:val="en-US"/>
              </w:rPr>
              <w:t xml:space="preserve"> Sensitive personal data</w:t>
            </w:r>
            <w:r w:rsidR="00F53BD5">
              <w:rPr>
                <w:rStyle w:val="Voimakas"/>
                <w:b w:val="0"/>
                <w:szCs w:val="22"/>
                <w:lang w:val="en-US"/>
              </w:rPr>
              <w:t xml:space="preserve"> (special categories)</w:t>
            </w:r>
            <w:r w:rsidRPr="00D7004E">
              <w:rPr>
                <w:rStyle w:val="Voimakas"/>
                <w:b w:val="0"/>
                <w:szCs w:val="22"/>
                <w:lang w:val="en-US"/>
              </w:rPr>
              <w:t xml:space="preserve"> must be processed with particular care. </w:t>
            </w:r>
          </w:p>
          <w:p w14:paraId="4CA4BDD8" w14:textId="442C1001" w:rsidR="00D7004E" w:rsidRDefault="00D7004E" w:rsidP="000B69F4">
            <w:pPr>
              <w:pStyle w:val="NormaaliWWW"/>
              <w:rPr>
                <w:rStyle w:val="Voimakas"/>
                <w:color w:val="70AD47" w:themeColor="accent6"/>
                <w:szCs w:val="22"/>
                <w:lang w:val="en-US"/>
              </w:rPr>
            </w:pPr>
            <w:r w:rsidRPr="00D7004E">
              <w:rPr>
                <w:rStyle w:val="Voimakas"/>
                <w:b w:val="0"/>
                <w:szCs w:val="22"/>
                <w:lang w:val="en-US"/>
              </w:rPr>
              <w:t xml:space="preserve">Please indicate if there are any other research ethics or legal issues related to your thesis. How are they </w:t>
            </w:r>
            <w:proofErr w:type="gramStart"/>
            <w:r w:rsidRPr="00D7004E">
              <w:rPr>
                <w:rStyle w:val="Voimakas"/>
                <w:b w:val="0"/>
                <w:szCs w:val="22"/>
                <w:lang w:val="en-US"/>
              </w:rPr>
              <w:t>taken into account</w:t>
            </w:r>
            <w:proofErr w:type="gramEnd"/>
            <w:r w:rsidRPr="00D7004E">
              <w:rPr>
                <w:rStyle w:val="Voimakas"/>
                <w:b w:val="0"/>
                <w:szCs w:val="22"/>
                <w:lang w:val="en-US"/>
              </w:rPr>
              <w:t xml:space="preserve"> and how are the subjects informed? Indicate if an ethics review is required</w:t>
            </w:r>
            <w:r w:rsidR="00B135EC">
              <w:rPr>
                <w:rStyle w:val="Voimakas"/>
                <w:b w:val="0"/>
                <w:szCs w:val="22"/>
                <w:lang w:val="en-US"/>
              </w:rPr>
              <w:t>.</w:t>
            </w:r>
          </w:p>
          <w:p w14:paraId="10F30C2E" w14:textId="16C9441F" w:rsidR="00491779" w:rsidRPr="00330A67" w:rsidRDefault="00E77AC2" w:rsidP="00491779">
            <w:pPr>
              <w:pStyle w:val="NormaaliWWW"/>
              <w:rPr>
                <w:b/>
                <w:bCs/>
                <w:lang w:val="en-US"/>
              </w:rPr>
            </w:pPr>
            <w:r w:rsidRPr="00330A67">
              <w:rPr>
                <w:rStyle w:val="Voimakas"/>
                <w:lang w:val="en-US"/>
              </w:rPr>
              <w:t>Tips for best practices</w:t>
            </w:r>
            <w:r w:rsidR="00493608" w:rsidRPr="00330A67">
              <w:rPr>
                <w:rStyle w:val="Voimakas"/>
                <w:color w:val="70AD47" w:themeColor="accent6"/>
                <w:lang w:val="en-US"/>
              </w:rPr>
              <w:t xml:space="preserve"> </w:t>
            </w:r>
          </w:p>
          <w:p w14:paraId="0907043E" w14:textId="415CDC22" w:rsidR="0007255D" w:rsidRPr="00330A67" w:rsidRDefault="006D561B" w:rsidP="006D561B">
            <w:pPr>
              <w:numPr>
                <w:ilvl w:val="0"/>
                <w:numId w:val="6"/>
              </w:numPr>
              <w:spacing w:before="100" w:beforeAutospacing="1" w:after="100" w:afterAutospacing="1"/>
              <w:rPr>
                <w:rFonts w:eastAsia="Times New Roman" w:cstheme="minorHAnsi"/>
                <w:szCs w:val="22"/>
                <w:lang w:val="en-US"/>
              </w:rPr>
            </w:pPr>
            <w:r w:rsidRPr="00330A67">
              <w:rPr>
                <w:lang w:val="en-US"/>
              </w:rPr>
              <w:t xml:space="preserve">First determine whether personal data is processed in your thesis! All data concerning a directly or indirectly identified or identifiable person is personal data. </w:t>
            </w:r>
            <w:hyperlink r:id="rId12" w:tooltip="Personal data" w:history="1">
              <w:r w:rsidRPr="00330A67">
                <w:rPr>
                  <w:rStyle w:val="Hyperlinkki"/>
                  <w:lang w:val="en-US"/>
                </w:rPr>
                <w:t>Further information is provided by the Office of the Data Protection Ombudsman here.</w:t>
              </w:r>
            </w:hyperlink>
            <w:r w:rsidRPr="00330A67">
              <w:rPr>
                <w:lang w:val="en-US"/>
              </w:rPr>
              <w:t xml:space="preserve"> </w:t>
            </w:r>
          </w:p>
          <w:p w14:paraId="2275DA39" w14:textId="1F939085" w:rsidR="00491779" w:rsidRPr="00330A67" w:rsidRDefault="00491779" w:rsidP="006D561B">
            <w:pPr>
              <w:numPr>
                <w:ilvl w:val="0"/>
                <w:numId w:val="6"/>
              </w:numPr>
              <w:spacing w:before="100" w:beforeAutospacing="1" w:after="100" w:afterAutospacing="1"/>
              <w:rPr>
                <w:rFonts w:eastAsia="Times New Roman" w:cstheme="minorHAnsi"/>
                <w:szCs w:val="22"/>
                <w:lang w:val="en-US"/>
              </w:rPr>
            </w:pPr>
            <w:r w:rsidRPr="00330A67">
              <w:rPr>
                <w:rFonts w:eastAsia="Times New Roman" w:cstheme="minorHAnsi"/>
                <w:szCs w:val="22"/>
                <w:lang w:val="en-US"/>
              </w:rPr>
              <w:t xml:space="preserve">Read the data protection instructions for theses on the </w:t>
            </w:r>
            <w:r w:rsidR="00D041DB">
              <w:rPr>
                <w:rFonts w:eastAsia="Times New Roman" w:cstheme="minorHAnsi"/>
                <w:szCs w:val="22"/>
                <w:lang w:val="en-US"/>
              </w:rPr>
              <w:t>d</w:t>
            </w:r>
            <w:r w:rsidRPr="00330A67">
              <w:rPr>
                <w:rFonts w:eastAsia="Times New Roman" w:cstheme="minorHAnsi"/>
                <w:szCs w:val="22"/>
                <w:lang w:val="en-US"/>
              </w:rPr>
              <w:t xml:space="preserve">ata </w:t>
            </w:r>
            <w:r w:rsidR="00D041DB">
              <w:rPr>
                <w:rFonts w:eastAsia="Times New Roman" w:cstheme="minorHAnsi"/>
                <w:szCs w:val="22"/>
                <w:lang w:val="en-US"/>
              </w:rPr>
              <w:t>p</w:t>
            </w:r>
            <w:r w:rsidRPr="00330A67">
              <w:rPr>
                <w:rFonts w:eastAsia="Times New Roman" w:cstheme="minorHAnsi"/>
                <w:szCs w:val="22"/>
                <w:lang w:val="en-US"/>
              </w:rPr>
              <w:t xml:space="preserve">rotection site in the </w:t>
            </w:r>
            <w:proofErr w:type="spellStart"/>
            <w:r w:rsidRPr="00330A67">
              <w:rPr>
                <w:rFonts w:eastAsia="Times New Roman" w:cstheme="minorHAnsi"/>
                <w:szCs w:val="22"/>
                <w:lang w:val="en-US"/>
              </w:rPr>
              <w:t>Jamk´s</w:t>
            </w:r>
            <w:proofErr w:type="spellEnd"/>
            <w:r w:rsidRPr="00330A67">
              <w:rPr>
                <w:rFonts w:eastAsia="Times New Roman" w:cstheme="minorHAnsi"/>
                <w:szCs w:val="22"/>
                <w:lang w:val="en-US"/>
              </w:rPr>
              <w:t xml:space="preserve"> Intranet. The site also contains a privacy statement template.</w:t>
            </w:r>
          </w:p>
          <w:p w14:paraId="003CC5CE" w14:textId="77777777" w:rsidR="00EB333D" w:rsidRPr="00330A67" w:rsidRDefault="006D561B" w:rsidP="006D561B">
            <w:pPr>
              <w:numPr>
                <w:ilvl w:val="0"/>
                <w:numId w:val="6"/>
              </w:numPr>
              <w:spacing w:before="100" w:beforeAutospacing="1" w:after="100" w:afterAutospacing="1"/>
              <w:rPr>
                <w:rFonts w:eastAsia="Times New Roman" w:cstheme="minorHAnsi"/>
                <w:szCs w:val="22"/>
                <w:lang w:val="en-US"/>
              </w:rPr>
            </w:pPr>
            <w:r w:rsidRPr="00330A67">
              <w:rPr>
                <w:lang w:val="en-US"/>
              </w:rPr>
              <w:t xml:space="preserve">If you process personal data, specify which types of personal data you collect. Explain how you inform the data subject and request consent for the processing of personal data. Explain how you protect the subjects’ privacy or </w:t>
            </w:r>
            <w:proofErr w:type="spellStart"/>
            <w:r w:rsidRPr="00330A67">
              <w:rPr>
                <w:lang w:val="en-US"/>
              </w:rPr>
              <w:t>anonymise</w:t>
            </w:r>
            <w:proofErr w:type="spellEnd"/>
            <w:r w:rsidRPr="00330A67">
              <w:rPr>
                <w:lang w:val="en-US"/>
              </w:rPr>
              <w:t>/</w:t>
            </w:r>
            <w:proofErr w:type="spellStart"/>
            <w:r w:rsidRPr="00330A67">
              <w:rPr>
                <w:lang w:val="en-US"/>
              </w:rPr>
              <w:t>pseudonymise</w:t>
            </w:r>
            <w:proofErr w:type="spellEnd"/>
            <w:r w:rsidRPr="00330A67">
              <w:rPr>
                <w:lang w:val="en-US"/>
              </w:rPr>
              <w:t xml:space="preserve"> the data. </w:t>
            </w:r>
            <w:hyperlink r:id="rId13" w:tooltip="informing the research participants" w:history="1">
              <w:r w:rsidRPr="00330A67">
                <w:rPr>
                  <w:rStyle w:val="Hyperlinkki"/>
                  <w:lang w:val="en-US"/>
                </w:rPr>
                <w:t>Further information about informing the subjects is available in the Data Management Guidelines (by Finnish Social Sciences Data Archive FSD).</w:t>
              </w:r>
            </w:hyperlink>
          </w:p>
          <w:p w14:paraId="65E9C5AB" w14:textId="3E4175EE" w:rsidR="00EB333D" w:rsidRPr="00330A67" w:rsidRDefault="00EB333D" w:rsidP="00872D50">
            <w:pPr>
              <w:numPr>
                <w:ilvl w:val="0"/>
                <w:numId w:val="6"/>
              </w:numPr>
              <w:spacing w:before="100" w:beforeAutospacing="1" w:after="100" w:afterAutospacing="1"/>
              <w:rPr>
                <w:rFonts w:eastAsia="Times New Roman" w:cstheme="minorHAnsi"/>
                <w:szCs w:val="22"/>
                <w:lang w:val="en-US"/>
              </w:rPr>
            </w:pPr>
            <w:r w:rsidRPr="00330A67">
              <w:rPr>
                <w:lang w:val="en-US"/>
              </w:rPr>
              <w:t>If you have to apply to an ethical committee for an ethical review in human sciences (Master’s degrees), state this in the data management plan and outline how you will comply with the protocol (</w:t>
            </w:r>
            <w:proofErr w:type="gramStart"/>
            <w:r w:rsidRPr="00330A67">
              <w:rPr>
                <w:lang w:val="en-US"/>
              </w:rPr>
              <w:t>i.e.</w:t>
            </w:r>
            <w:proofErr w:type="gramEnd"/>
            <w:r w:rsidRPr="00330A67">
              <w:rPr>
                <w:lang w:val="en-US"/>
              </w:rPr>
              <w:t xml:space="preserve"> how to remove personal or </w:t>
            </w:r>
            <w:r w:rsidR="00872D50" w:rsidRPr="00330A67">
              <w:rPr>
                <w:lang w:val="en-US"/>
              </w:rPr>
              <w:t>sensitive</w:t>
            </w:r>
            <w:r w:rsidRPr="00330A67">
              <w:rPr>
                <w:lang w:val="en-US"/>
              </w:rPr>
              <w:t xml:space="preserve"> information from your data before sharing it to ensure privacy protection).</w:t>
            </w:r>
          </w:p>
          <w:p w14:paraId="5A928397" w14:textId="02E7EF05" w:rsidR="0094251C" w:rsidRPr="00330A67" w:rsidRDefault="006D561B" w:rsidP="00491779">
            <w:pPr>
              <w:numPr>
                <w:ilvl w:val="0"/>
                <w:numId w:val="6"/>
              </w:numPr>
              <w:spacing w:before="100" w:beforeAutospacing="1" w:after="100" w:afterAutospacing="1"/>
              <w:rPr>
                <w:rFonts w:eastAsia="Times New Roman" w:cstheme="minorHAnsi"/>
                <w:szCs w:val="22"/>
                <w:lang w:val="en-US"/>
              </w:rPr>
            </w:pPr>
            <w:r w:rsidRPr="00330A67">
              <w:rPr>
                <w:lang w:val="en-US"/>
              </w:rPr>
              <w:t xml:space="preserve">Note that the participants of your study must be notified of any archiving of data to a national data archive, or a permit must be requested from them in good time. </w:t>
            </w:r>
            <w:hyperlink r:id="rId14" w:anchor="informing-research-participants-about-archiving" w:tooltip="informing about archiving" w:history="1">
              <w:r w:rsidRPr="00330A67">
                <w:rPr>
                  <w:rStyle w:val="Hyperlinkki"/>
                  <w:lang w:val="en-US"/>
                </w:rPr>
                <w:t>Further information on informing the subjects about archiving is available in the FSD´s Data Management Guidelines.</w:t>
              </w:r>
            </w:hyperlink>
            <w:r w:rsidRPr="00330A67">
              <w:rPr>
                <w:lang w:val="en-US"/>
              </w:rPr>
              <w:t xml:space="preserve"> </w:t>
            </w:r>
          </w:p>
        </w:tc>
      </w:tr>
      <w:tr w:rsidR="004748C9" w:rsidRPr="00C21397" w14:paraId="6E497030" w14:textId="77777777" w:rsidTr="00C542BA">
        <w:trPr>
          <w:divId w:val="180708482"/>
          <w:trHeight w:val="4005"/>
        </w:trPr>
        <w:tc>
          <w:tcPr>
            <w:tcW w:w="5000" w:type="pc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B634FFC" w14:textId="09D1507E" w:rsidR="004748C9" w:rsidRPr="00330A67" w:rsidRDefault="004748C9">
            <w:pPr>
              <w:pStyle w:val="NormaaliWWW"/>
              <w:rPr>
                <w:rStyle w:val="Voimakas"/>
                <w:lang w:val="en-US"/>
              </w:rPr>
            </w:pPr>
            <w:r w:rsidRPr="00330A67">
              <w:rPr>
                <w:rStyle w:val="Voimakas"/>
                <w:lang w:val="en-US"/>
              </w:rPr>
              <w:t xml:space="preserve">2.2 </w:t>
            </w:r>
            <w:r w:rsidR="00D56942" w:rsidRPr="00D56942">
              <w:rPr>
                <w:rStyle w:val="Voimakas"/>
                <w:lang w:val="en-US"/>
              </w:rPr>
              <w:t xml:space="preserve">Data access rights? Is the </w:t>
            </w:r>
            <w:r w:rsidR="008A20AC">
              <w:rPr>
                <w:rStyle w:val="Voimakas"/>
                <w:lang w:val="en-US"/>
              </w:rPr>
              <w:t>d</w:t>
            </w:r>
            <w:r w:rsidR="008A20AC" w:rsidRPr="00D1621C">
              <w:rPr>
                <w:rStyle w:val="Voimakas"/>
                <w:lang w:val="en-US"/>
              </w:rPr>
              <w:t>ata</w:t>
            </w:r>
            <w:r w:rsidR="00D56942" w:rsidRPr="00D56942">
              <w:rPr>
                <w:rStyle w:val="Voimakas"/>
                <w:lang w:val="en-US"/>
              </w:rPr>
              <w:t xml:space="preserve"> confidential?</w:t>
            </w:r>
          </w:p>
          <w:p w14:paraId="5DE8E16E" w14:textId="09140B89" w:rsidR="004748C9" w:rsidRPr="00330A67" w:rsidRDefault="000B1EA3">
            <w:pPr>
              <w:pStyle w:val="NormaaliWWW"/>
              <w:rPr>
                <w:b/>
                <w:bCs/>
                <w:szCs w:val="22"/>
                <w:lang w:val="en-US"/>
              </w:rPr>
            </w:pPr>
            <w:r w:rsidRPr="00330A67">
              <w:rPr>
                <w:szCs w:val="22"/>
                <w:lang w:val="en-US"/>
              </w:rPr>
              <w:t xml:space="preserve">Describe how you agree on the access rights to research data collected, generated and (re)used in the thesis. </w:t>
            </w:r>
            <w:r w:rsidR="00E40E0A" w:rsidRPr="00E40E0A">
              <w:rPr>
                <w:szCs w:val="22"/>
                <w:lang w:val="en-US"/>
              </w:rPr>
              <w:t xml:space="preserve">Describe, for example, the agreements with the </w:t>
            </w:r>
            <w:r w:rsidR="00007E35">
              <w:rPr>
                <w:szCs w:val="22"/>
                <w:lang w:val="en-US"/>
              </w:rPr>
              <w:t xml:space="preserve">commissioner </w:t>
            </w:r>
            <w:r w:rsidR="00E40E0A" w:rsidRPr="00E40E0A">
              <w:rPr>
                <w:szCs w:val="22"/>
                <w:lang w:val="en-US"/>
              </w:rPr>
              <w:t>and the possible need for a research permit.</w:t>
            </w:r>
            <w:r w:rsidR="00E40E0A">
              <w:rPr>
                <w:szCs w:val="22"/>
                <w:lang w:val="en-US"/>
              </w:rPr>
              <w:t xml:space="preserve"> </w:t>
            </w:r>
            <w:r w:rsidRPr="00330A67">
              <w:rPr>
                <w:szCs w:val="22"/>
                <w:lang w:val="en-US"/>
              </w:rPr>
              <w:t>Describe the procedures and confidentiality practices related to any transfer of rights</w:t>
            </w:r>
            <w:r w:rsidR="008643C8" w:rsidRPr="00330A67">
              <w:rPr>
                <w:szCs w:val="22"/>
                <w:lang w:val="en-US"/>
              </w:rPr>
              <w:t>.</w:t>
            </w:r>
            <w:r w:rsidR="002061BB" w:rsidRPr="00330A67">
              <w:rPr>
                <w:szCs w:val="22"/>
                <w:lang w:val="en-US"/>
              </w:rPr>
              <w:t xml:space="preserve"> </w:t>
            </w:r>
          </w:p>
          <w:p w14:paraId="4A1D2349" w14:textId="5494A844" w:rsidR="004748C9" w:rsidRPr="00330A67" w:rsidRDefault="00E77AC2">
            <w:pPr>
              <w:pStyle w:val="NormaaliWWW"/>
              <w:rPr>
                <w:color w:val="70AD47" w:themeColor="accent6"/>
                <w:lang w:val="en-US"/>
              </w:rPr>
            </w:pPr>
            <w:r w:rsidRPr="00330A67">
              <w:rPr>
                <w:rStyle w:val="Voimakas"/>
                <w:lang w:val="en-US"/>
              </w:rPr>
              <w:t>Tips for best practices</w:t>
            </w:r>
          </w:p>
          <w:p w14:paraId="1E142338" w14:textId="77777777" w:rsidR="001A0B0E" w:rsidRDefault="001A0B0E" w:rsidP="0081334C">
            <w:pPr>
              <w:numPr>
                <w:ilvl w:val="0"/>
                <w:numId w:val="11"/>
              </w:numPr>
              <w:spacing w:before="100" w:beforeAutospacing="1" w:after="100" w:afterAutospacing="1"/>
              <w:rPr>
                <w:rFonts w:eastAsia="Times New Roman" w:cstheme="minorHAnsi"/>
                <w:szCs w:val="22"/>
                <w:lang w:val="en-US"/>
              </w:rPr>
            </w:pPr>
            <w:r w:rsidRPr="001A0B0E">
              <w:rPr>
                <w:rFonts w:eastAsia="Times New Roman" w:cstheme="minorHAnsi"/>
                <w:szCs w:val="22"/>
                <w:lang w:val="en-US"/>
              </w:rPr>
              <w:t xml:space="preserve">Review the </w:t>
            </w:r>
            <w:proofErr w:type="spellStart"/>
            <w:r w:rsidRPr="001A0B0E">
              <w:rPr>
                <w:rFonts w:eastAsia="Times New Roman" w:cstheme="minorHAnsi"/>
                <w:szCs w:val="22"/>
                <w:lang w:val="en-US"/>
              </w:rPr>
              <w:t>organisational</w:t>
            </w:r>
            <w:proofErr w:type="spellEnd"/>
            <w:r w:rsidRPr="001A0B0E">
              <w:rPr>
                <w:rFonts w:eastAsia="Times New Roman" w:cstheme="minorHAnsi"/>
                <w:szCs w:val="22"/>
                <w:lang w:val="en-US"/>
              </w:rPr>
              <w:t xml:space="preserve"> principles regarding data ownership and access and distribution rights. Find out and explain whether an agreement on the ownership or use rights of the data must be drawn up with the </w:t>
            </w:r>
            <w:r>
              <w:rPr>
                <w:rFonts w:eastAsia="Times New Roman" w:cstheme="minorHAnsi"/>
                <w:szCs w:val="22"/>
                <w:lang w:val="en-US"/>
              </w:rPr>
              <w:t>c</w:t>
            </w:r>
            <w:r w:rsidRPr="001A0B0E">
              <w:rPr>
                <w:rFonts w:eastAsia="Times New Roman" w:cstheme="minorHAnsi"/>
                <w:szCs w:val="22"/>
                <w:lang w:val="en-US"/>
              </w:rPr>
              <w:t xml:space="preserve">ommissioner, </w:t>
            </w:r>
            <w:proofErr w:type="gramStart"/>
            <w:r w:rsidRPr="001A0B0E">
              <w:rPr>
                <w:rFonts w:eastAsia="Times New Roman" w:cstheme="minorHAnsi"/>
                <w:szCs w:val="22"/>
                <w:lang w:val="en-US"/>
              </w:rPr>
              <w:t>e.g.</w:t>
            </w:r>
            <w:proofErr w:type="gramEnd"/>
            <w:r w:rsidRPr="001A0B0E">
              <w:rPr>
                <w:rFonts w:eastAsia="Times New Roman" w:cstheme="minorHAnsi"/>
                <w:szCs w:val="22"/>
                <w:lang w:val="en-US"/>
              </w:rPr>
              <w:t xml:space="preserve"> after the completion of the thesis. </w:t>
            </w:r>
          </w:p>
          <w:p w14:paraId="54328B42" w14:textId="60B7B242" w:rsidR="001A0B0E" w:rsidRDefault="001A0B0E" w:rsidP="0081334C">
            <w:pPr>
              <w:numPr>
                <w:ilvl w:val="0"/>
                <w:numId w:val="11"/>
              </w:numPr>
              <w:spacing w:before="100" w:beforeAutospacing="1" w:after="100" w:afterAutospacing="1"/>
              <w:rPr>
                <w:rFonts w:eastAsia="Times New Roman" w:cstheme="minorHAnsi"/>
                <w:szCs w:val="22"/>
                <w:lang w:val="en-US"/>
              </w:rPr>
            </w:pPr>
            <w:r w:rsidRPr="001A0B0E">
              <w:rPr>
                <w:rFonts w:eastAsia="Times New Roman" w:cstheme="minorHAnsi"/>
                <w:szCs w:val="22"/>
                <w:lang w:val="en-US"/>
              </w:rPr>
              <w:t xml:space="preserve">For example, check whether a research permit is required if your thesis is targeted at an organisation or its members or if you need the </w:t>
            </w:r>
            <w:proofErr w:type="spellStart"/>
            <w:r w:rsidRPr="001A0B0E">
              <w:rPr>
                <w:rFonts w:eastAsia="Times New Roman" w:cstheme="minorHAnsi"/>
                <w:szCs w:val="22"/>
                <w:lang w:val="en-US"/>
              </w:rPr>
              <w:t>organisation’s</w:t>
            </w:r>
            <w:proofErr w:type="spellEnd"/>
            <w:r w:rsidRPr="001A0B0E">
              <w:rPr>
                <w:rFonts w:eastAsia="Times New Roman" w:cstheme="minorHAnsi"/>
                <w:szCs w:val="22"/>
                <w:lang w:val="en-US"/>
              </w:rPr>
              <w:t xml:space="preserve"> register or archive data for the thesis. The permission also specifies how you can use the received data. </w:t>
            </w:r>
            <w:hyperlink r:id="rId15" w:history="1">
              <w:r w:rsidRPr="00DD5120">
                <w:rPr>
                  <w:rStyle w:val="Hyperlinkki"/>
                  <w:rFonts w:eastAsia="Times New Roman" w:cstheme="minorHAnsi"/>
                  <w:szCs w:val="22"/>
                  <w:lang w:val="en-US"/>
                </w:rPr>
                <w:t>Instructions for applying for a research permit from Jamk are available here</w:t>
              </w:r>
            </w:hyperlink>
            <w:r w:rsidRPr="001A0B0E">
              <w:rPr>
                <w:rFonts w:eastAsia="Times New Roman" w:cstheme="minorHAnsi"/>
                <w:szCs w:val="22"/>
                <w:lang w:val="en-US"/>
              </w:rPr>
              <w:t xml:space="preserve">. </w:t>
            </w:r>
          </w:p>
          <w:p w14:paraId="604C6848" w14:textId="7B4F9C27" w:rsidR="00DE1397" w:rsidRPr="001A0B0E" w:rsidRDefault="001A0B0E" w:rsidP="001A0B0E">
            <w:pPr>
              <w:numPr>
                <w:ilvl w:val="0"/>
                <w:numId w:val="11"/>
              </w:numPr>
              <w:spacing w:before="100" w:beforeAutospacing="1" w:after="100" w:afterAutospacing="1"/>
              <w:rPr>
                <w:rFonts w:eastAsia="Times New Roman" w:cstheme="minorHAnsi"/>
                <w:szCs w:val="22"/>
                <w:lang w:val="en-US"/>
              </w:rPr>
            </w:pPr>
            <w:r w:rsidRPr="001A0B0E">
              <w:rPr>
                <w:rFonts w:eastAsia="Times New Roman" w:cstheme="minorHAnsi"/>
                <w:szCs w:val="22"/>
                <w:lang w:val="en-US"/>
              </w:rPr>
              <w:t>If you complete the thesis for a commissioner, take note of its policies at the outset. Make sure that you have received permits for storing and possibly sharing the data.</w:t>
            </w:r>
          </w:p>
        </w:tc>
      </w:tr>
    </w:tbl>
    <w:p w14:paraId="0BCAF8E9" w14:textId="77777777" w:rsidR="0047735F" w:rsidRPr="00D1621C" w:rsidRDefault="0047735F">
      <w:pPr>
        <w:divId w:val="180708482"/>
        <w:rPr>
          <w:lang w:val="en-US"/>
        </w:rPr>
      </w:pPr>
      <w:r w:rsidRPr="00D1621C">
        <w:rPr>
          <w:lang w:val="en-US"/>
        </w:rPr>
        <w:br w:type="page"/>
      </w:r>
    </w:p>
    <w:tbl>
      <w:tblPr>
        <w:tblW w:w="507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004"/>
      </w:tblGrid>
      <w:tr w:rsidR="004748C9" w:rsidRPr="00330A67" w14:paraId="0FF771FE" w14:textId="77777777" w:rsidTr="004748C9">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DEEAF6" w:themeFill="accent1" w:themeFillTint="33"/>
            <w:tcMar>
              <w:top w:w="75" w:type="dxa"/>
              <w:left w:w="75" w:type="dxa"/>
              <w:bottom w:w="75" w:type="dxa"/>
              <w:right w:w="75" w:type="dxa"/>
            </w:tcMar>
            <w:vAlign w:val="center"/>
          </w:tcPr>
          <w:p w14:paraId="7102B570" w14:textId="5787B22B" w:rsidR="004748C9" w:rsidRPr="00330A67" w:rsidRDefault="004748C9" w:rsidP="0094251C">
            <w:pPr>
              <w:pStyle w:val="NormaaliWWW"/>
              <w:rPr>
                <w:rStyle w:val="Voimakas"/>
                <w:lang w:val="en-US"/>
              </w:rPr>
            </w:pPr>
            <w:r w:rsidRPr="00330A67">
              <w:rPr>
                <w:rStyle w:val="Voimakas"/>
                <w:lang w:val="en-US"/>
              </w:rPr>
              <w:lastRenderedPageBreak/>
              <w:t xml:space="preserve">3. </w:t>
            </w:r>
            <w:r w:rsidR="00F74818">
              <w:rPr>
                <w:rStyle w:val="Voimakas"/>
                <w:lang w:val="en-US"/>
              </w:rPr>
              <w:t>D</w:t>
            </w:r>
            <w:r w:rsidR="00F74818" w:rsidRPr="00F74818">
              <w:rPr>
                <w:rStyle w:val="Voimakas"/>
                <w:lang w:val="en-US"/>
              </w:rPr>
              <w:t>ocumentation and metadata</w:t>
            </w:r>
          </w:p>
        </w:tc>
      </w:tr>
      <w:tr w:rsidR="0094251C" w:rsidRPr="00C21397" w14:paraId="398A025A"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DFDAAE" w14:textId="7E2166C7" w:rsidR="0094251C" w:rsidRPr="00330A67" w:rsidRDefault="0094251C" w:rsidP="0094251C">
            <w:pPr>
              <w:pStyle w:val="NormaaliWWW"/>
              <w:rPr>
                <w:color w:val="70AD47" w:themeColor="accent6"/>
                <w:lang w:val="en-US"/>
              </w:rPr>
            </w:pPr>
            <w:r w:rsidRPr="00330A67">
              <w:rPr>
                <w:rStyle w:val="Voimakas"/>
                <w:lang w:val="en-US"/>
              </w:rPr>
              <w:t xml:space="preserve">3.1 </w:t>
            </w:r>
            <w:r w:rsidR="009C296F" w:rsidRPr="009C296F">
              <w:rPr>
                <w:rStyle w:val="Voimakas"/>
                <w:lang w:val="en-US"/>
              </w:rPr>
              <w:t xml:space="preserve">How do you document and describe your data? </w:t>
            </w:r>
          </w:p>
          <w:p w14:paraId="53E79174" w14:textId="77777777" w:rsidR="006F696F" w:rsidRDefault="006F696F" w:rsidP="00DD1BD8">
            <w:pPr>
              <w:pStyle w:val="NormaaliWWW"/>
              <w:rPr>
                <w:szCs w:val="22"/>
                <w:lang w:val="en-US"/>
              </w:rPr>
            </w:pPr>
            <w:r w:rsidRPr="006F696F">
              <w:rPr>
                <w:szCs w:val="22"/>
                <w:lang w:val="en-US"/>
              </w:rPr>
              <w:t xml:space="preserve">The thesis worker must be able to describe the different stages of the work. Always take notes about the steps involved in collecting and processing the data. This way, you will have information about the processing and modifications of the data. </w:t>
            </w:r>
          </w:p>
          <w:p w14:paraId="6BD50353" w14:textId="07B4897C" w:rsidR="004D3CB2" w:rsidRPr="00330A67" w:rsidRDefault="00D62CDE" w:rsidP="00DD1BD8">
            <w:pPr>
              <w:pStyle w:val="NormaaliWWW"/>
              <w:rPr>
                <w:szCs w:val="22"/>
                <w:lang w:val="en-US"/>
              </w:rPr>
            </w:pPr>
            <w:r w:rsidRPr="0056149F">
              <w:rPr>
                <w:b/>
                <w:bCs/>
                <w:szCs w:val="22"/>
                <w:lang w:val="en-US"/>
              </w:rPr>
              <w:t>If you plan to save the data for further use after completing the thesis</w:t>
            </w:r>
            <w:r w:rsidRPr="00D62CDE">
              <w:rPr>
                <w:szCs w:val="22"/>
                <w:lang w:val="en-US"/>
              </w:rPr>
              <w:t>, the description data must be documented with particular care. In this case, explain how and where you save the following information describing the data. The minimum information is the name</w:t>
            </w:r>
            <w:r w:rsidR="00CB41BC">
              <w:rPr>
                <w:szCs w:val="22"/>
                <w:lang w:val="en-US"/>
              </w:rPr>
              <w:t xml:space="preserve"> and the description of the purpose</w:t>
            </w:r>
            <w:r w:rsidR="0056149F">
              <w:rPr>
                <w:szCs w:val="22"/>
                <w:lang w:val="en-US"/>
              </w:rPr>
              <w:t>/content</w:t>
            </w:r>
            <w:r w:rsidR="00CB41BC">
              <w:rPr>
                <w:szCs w:val="22"/>
                <w:lang w:val="en-US"/>
              </w:rPr>
              <w:t xml:space="preserve"> of the data</w:t>
            </w:r>
            <w:r w:rsidRPr="00D62CDE">
              <w:rPr>
                <w:szCs w:val="22"/>
                <w:lang w:val="en-US"/>
              </w:rPr>
              <w:t xml:space="preserve">, data type, format and location of storage, authors, and access rights to the </w:t>
            </w:r>
            <w:r w:rsidR="008A20AC">
              <w:rPr>
                <w:szCs w:val="22"/>
                <w:lang w:val="en-US"/>
              </w:rPr>
              <w:t>data</w:t>
            </w:r>
            <w:r w:rsidRPr="00D62CDE">
              <w:rPr>
                <w:szCs w:val="22"/>
                <w:lang w:val="en-US"/>
              </w:rPr>
              <w:t xml:space="preserve"> (</w:t>
            </w:r>
            <w:proofErr w:type="gramStart"/>
            <w:r w:rsidRPr="00D62CDE">
              <w:rPr>
                <w:szCs w:val="22"/>
                <w:lang w:val="en-US"/>
              </w:rPr>
              <w:t>e.g.</w:t>
            </w:r>
            <w:proofErr w:type="gramEnd"/>
            <w:r w:rsidRPr="00D62CDE">
              <w:rPr>
                <w:szCs w:val="22"/>
                <w:lang w:val="en-US"/>
              </w:rPr>
              <w:t xml:space="preserve"> a CC license). </w:t>
            </w:r>
            <w:r w:rsidRPr="00D1621C">
              <w:rPr>
                <w:szCs w:val="22"/>
                <w:lang w:val="en-US"/>
              </w:rPr>
              <w:t>Variable descriptions must be saved for any quantitative data.</w:t>
            </w:r>
            <w:r w:rsidR="003A2EE3">
              <w:rPr>
                <w:szCs w:val="22"/>
                <w:lang w:val="en-US"/>
              </w:rPr>
              <w:t xml:space="preserve"> </w:t>
            </w:r>
            <w:r w:rsidR="00AE4969" w:rsidRPr="00AE4969">
              <w:rPr>
                <w:szCs w:val="22"/>
                <w:lang w:val="en-US"/>
              </w:rPr>
              <w:t>The description is not given in this plan; it only explains how it will be implemented</w:t>
            </w:r>
            <w:r w:rsidR="002F0F59" w:rsidRPr="00330A67">
              <w:rPr>
                <w:rFonts w:cstheme="minorHAnsi"/>
                <w:szCs w:val="22"/>
                <w:lang w:val="en-US"/>
              </w:rPr>
              <w:t>.</w:t>
            </w:r>
          </w:p>
          <w:p w14:paraId="62047B89" w14:textId="6628800B" w:rsidR="0094251C" w:rsidRPr="00330A67" w:rsidRDefault="00E77AC2">
            <w:pPr>
              <w:pStyle w:val="NormaaliWWW"/>
              <w:rPr>
                <w:lang w:val="en-US"/>
              </w:rPr>
            </w:pPr>
            <w:r w:rsidRPr="00330A67">
              <w:rPr>
                <w:rStyle w:val="Voimakas"/>
                <w:lang w:val="en-US"/>
              </w:rPr>
              <w:t>Tips for best practices</w:t>
            </w:r>
          </w:p>
          <w:p w14:paraId="6513385C" w14:textId="77777777" w:rsidR="00ED2AEE" w:rsidRPr="00ED2AEE" w:rsidRDefault="00ED2AEE" w:rsidP="00ED2AEE">
            <w:pPr>
              <w:pStyle w:val="Luettelokappale"/>
              <w:numPr>
                <w:ilvl w:val="0"/>
                <w:numId w:val="19"/>
              </w:numPr>
              <w:rPr>
                <w:rFonts w:cstheme="minorHAnsi"/>
                <w:color w:val="000000" w:themeColor="text1"/>
                <w:lang w:val="en-US"/>
              </w:rPr>
            </w:pPr>
            <w:r w:rsidRPr="00ED2AEE">
              <w:rPr>
                <w:lang w:val="en-US"/>
              </w:rPr>
              <w:t xml:space="preserve">You can take notes for yourself, for example, in a separate text file, which is </w:t>
            </w:r>
            <w:r>
              <w:rPr>
                <w:lang w:val="en-US"/>
              </w:rPr>
              <w:t>stored</w:t>
            </w:r>
            <w:r w:rsidRPr="00ED2AEE">
              <w:rPr>
                <w:lang w:val="en-US"/>
              </w:rPr>
              <w:t xml:space="preserve"> with the </w:t>
            </w:r>
            <w:r>
              <w:rPr>
                <w:lang w:val="en-US"/>
              </w:rPr>
              <w:t>data</w:t>
            </w:r>
            <w:r w:rsidRPr="00ED2AEE">
              <w:rPr>
                <w:color w:val="000000" w:themeColor="text1"/>
                <w:lang w:val="en-US"/>
              </w:rPr>
              <w:t xml:space="preserve">. The descriptions of quantitative data variables are often saved as part of the data. </w:t>
            </w:r>
          </w:p>
          <w:p w14:paraId="644BEA99" w14:textId="77777777" w:rsidR="00C545EA" w:rsidRPr="00C545EA" w:rsidRDefault="00ED2AEE" w:rsidP="00C545EA">
            <w:pPr>
              <w:pStyle w:val="Luettelokappale"/>
              <w:numPr>
                <w:ilvl w:val="0"/>
                <w:numId w:val="19"/>
              </w:numPr>
              <w:rPr>
                <w:rFonts w:cstheme="minorHAnsi"/>
                <w:color w:val="000000" w:themeColor="text1"/>
                <w:lang w:val="en-US"/>
              </w:rPr>
            </w:pPr>
            <w:r w:rsidRPr="00ED2AEE">
              <w:rPr>
                <w:color w:val="000000" w:themeColor="text1"/>
                <w:lang w:val="en-US"/>
              </w:rPr>
              <w:t>If you are considering archiving and further use of the data, save the descriptive data for yourself during the thesis process and include at least the minimum information mentioned above. You will need this information when the data is saved and possibly opened for further use.</w:t>
            </w:r>
          </w:p>
          <w:p w14:paraId="15D8CF00" w14:textId="0C761B98" w:rsidR="0094251C" w:rsidRPr="00D1621C" w:rsidRDefault="00B860B3" w:rsidP="00C545EA">
            <w:pPr>
              <w:pStyle w:val="Luettelokappale"/>
              <w:numPr>
                <w:ilvl w:val="0"/>
                <w:numId w:val="19"/>
              </w:numPr>
              <w:rPr>
                <w:rFonts w:cstheme="minorHAnsi"/>
                <w:color w:val="000000" w:themeColor="text1"/>
                <w:lang w:val="en-US"/>
              </w:rPr>
            </w:pPr>
            <w:r w:rsidRPr="00B860B3">
              <w:rPr>
                <w:lang w:val="en-US"/>
              </w:rPr>
              <w:t xml:space="preserve">Further information on the minimum requirements of data documentation is available in </w:t>
            </w:r>
            <w:hyperlink r:id="rId16" w:tooltip="Instructions for data description and metadata" w:history="1">
              <w:r w:rsidR="00D1621C">
                <w:rPr>
                  <w:color w:val="0000FF"/>
                  <w:u w:val="single"/>
                  <w:lang w:val="en-US"/>
                </w:rPr>
                <w:t>the FSD</w:t>
              </w:r>
              <w:r w:rsidR="004265FC">
                <w:rPr>
                  <w:color w:val="0000FF"/>
                  <w:u w:val="single"/>
                  <w:lang w:val="en-US"/>
                </w:rPr>
                <w:t xml:space="preserve">’s </w:t>
              </w:r>
              <w:r w:rsidRPr="00B860B3">
                <w:rPr>
                  <w:color w:val="0000FF"/>
                  <w:u w:val="single"/>
                  <w:lang w:val="en-US"/>
                </w:rPr>
                <w:t xml:space="preserve">Data </w:t>
              </w:r>
              <w:r w:rsidR="004265FC">
                <w:rPr>
                  <w:color w:val="0000FF"/>
                  <w:u w:val="single"/>
                  <w:lang w:val="en-US"/>
                </w:rPr>
                <w:t>Management Guidelines</w:t>
              </w:r>
              <w:r w:rsidRPr="00B860B3">
                <w:rPr>
                  <w:color w:val="0000FF"/>
                  <w:u w:val="single"/>
                  <w:lang w:val="en-US"/>
                </w:rPr>
                <w:t>, for example</w:t>
              </w:r>
            </w:hyperlink>
            <w:r w:rsidRPr="00B860B3">
              <w:rPr>
                <w:lang w:val="en-US"/>
              </w:rPr>
              <w:t>.</w:t>
            </w:r>
          </w:p>
        </w:tc>
      </w:tr>
      <w:tr w:rsidR="0094251C" w:rsidRPr="00C21397" w14:paraId="679A73FD"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DEEAF6" w:themeFill="accent1" w:themeFillTint="33"/>
            <w:tcMar>
              <w:top w:w="75" w:type="dxa"/>
              <w:left w:w="75" w:type="dxa"/>
              <w:bottom w:w="75" w:type="dxa"/>
              <w:right w:w="75" w:type="dxa"/>
            </w:tcMar>
            <w:vAlign w:val="center"/>
            <w:hideMark/>
          </w:tcPr>
          <w:p w14:paraId="7E88F7E1" w14:textId="4BF76FBE" w:rsidR="0094251C" w:rsidRPr="00330A67" w:rsidRDefault="0094251C">
            <w:pPr>
              <w:pStyle w:val="NormaaliWWW"/>
              <w:rPr>
                <w:lang w:val="en-US"/>
              </w:rPr>
            </w:pPr>
            <w:r w:rsidRPr="00330A67">
              <w:rPr>
                <w:rStyle w:val="Voimakas"/>
                <w:lang w:val="en-US"/>
              </w:rPr>
              <w:t xml:space="preserve">4. </w:t>
            </w:r>
            <w:r w:rsidR="00EC1025" w:rsidRPr="00330A67">
              <w:rPr>
                <w:rStyle w:val="Voimakas"/>
                <w:lang w:val="en-US"/>
              </w:rPr>
              <w:t>Storage and backup during the thesis project</w:t>
            </w:r>
          </w:p>
        </w:tc>
      </w:tr>
      <w:tr w:rsidR="0094251C" w:rsidRPr="00C21397" w14:paraId="2C15AF96"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0977D" w14:textId="7821A543" w:rsidR="0094251C" w:rsidRPr="00330A67" w:rsidRDefault="0094251C">
            <w:pPr>
              <w:pStyle w:val="NormaaliWWW"/>
              <w:rPr>
                <w:lang w:val="en-US"/>
              </w:rPr>
            </w:pPr>
            <w:r w:rsidRPr="00330A67">
              <w:rPr>
                <w:rStyle w:val="Voimakas"/>
                <w:lang w:val="en-US"/>
              </w:rPr>
              <w:t xml:space="preserve">4.1 </w:t>
            </w:r>
            <w:r w:rsidR="00FE3D8D" w:rsidRPr="00330A67">
              <w:rPr>
                <w:rStyle w:val="Voimakas"/>
                <w:lang w:val="en-US"/>
              </w:rPr>
              <w:t>Where will your data be stored, and how will it be backed up?</w:t>
            </w:r>
          </w:p>
          <w:p w14:paraId="0EED45D1" w14:textId="6BCD15CE" w:rsidR="00FE3D8D" w:rsidRPr="00330A67" w:rsidRDefault="00FE3D8D" w:rsidP="00FE3D8D">
            <w:pPr>
              <w:pStyle w:val="NormaaliWWW"/>
              <w:rPr>
                <w:szCs w:val="22"/>
                <w:lang w:val="en-US"/>
              </w:rPr>
            </w:pPr>
            <w:r w:rsidRPr="00330A67">
              <w:rPr>
                <w:szCs w:val="22"/>
                <w:lang w:val="en-US"/>
              </w:rPr>
              <w:t>Explain where the data will be stored and whether it will be backed up during the thesis process. If the thesis involves several authors, prepare the plan together and ensure the safe transfer of data between the authors during the thesis process.</w:t>
            </w:r>
          </w:p>
          <w:p w14:paraId="2B138F0A" w14:textId="5904EEFC" w:rsidR="004D3CB2" w:rsidRPr="00330A67" w:rsidRDefault="00FE3D8D" w:rsidP="00FE3D8D">
            <w:pPr>
              <w:pStyle w:val="NormaaliWWW"/>
              <w:rPr>
                <w:color w:val="70AD47" w:themeColor="accent6"/>
                <w:szCs w:val="22"/>
                <w:lang w:val="en-US"/>
              </w:rPr>
            </w:pPr>
            <w:r w:rsidRPr="00330A67">
              <w:rPr>
                <w:szCs w:val="22"/>
                <w:lang w:val="en-US"/>
              </w:rPr>
              <w:t xml:space="preserve">Demonstrate that you are familiar with your </w:t>
            </w:r>
            <w:proofErr w:type="spellStart"/>
            <w:r w:rsidRPr="00330A67">
              <w:rPr>
                <w:szCs w:val="22"/>
                <w:lang w:val="en-US"/>
              </w:rPr>
              <w:t>organisation’s</w:t>
            </w:r>
            <w:proofErr w:type="spellEnd"/>
            <w:r w:rsidRPr="00330A67">
              <w:rPr>
                <w:szCs w:val="22"/>
                <w:lang w:val="en-US"/>
              </w:rPr>
              <w:t xml:space="preserve"> storage solutions. Do not simply refer to </w:t>
            </w:r>
            <w:proofErr w:type="spellStart"/>
            <w:r w:rsidRPr="00330A67">
              <w:rPr>
                <w:szCs w:val="22"/>
                <w:lang w:val="en-US"/>
              </w:rPr>
              <w:t>J</w:t>
            </w:r>
            <w:r w:rsidR="005620DD" w:rsidRPr="00330A67">
              <w:rPr>
                <w:szCs w:val="22"/>
                <w:lang w:val="en-US"/>
              </w:rPr>
              <w:t>amk</w:t>
            </w:r>
            <w:r w:rsidRPr="00330A67">
              <w:rPr>
                <w:szCs w:val="22"/>
                <w:lang w:val="en-US"/>
              </w:rPr>
              <w:t>’s</w:t>
            </w:r>
            <w:proofErr w:type="spellEnd"/>
            <w:r w:rsidRPr="00330A67">
              <w:rPr>
                <w:szCs w:val="22"/>
                <w:lang w:val="en-US"/>
              </w:rPr>
              <w:t xml:space="preserve"> or the commissioner’s instructions but explain in concrete terms how the data is stored in compliance with the instructions. </w:t>
            </w:r>
          </w:p>
          <w:p w14:paraId="00C7DA2E" w14:textId="19109DF2" w:rsidR="0094251C" w:rsidRPr="00330A67" w:rsidRDefault="00E77AC2">
            <w:pPr>
              <w:pStyle w:val="NormaaliWWW"/>
              <w:rPr>
                <w:lang w:val="en-US"/>
              </w:rPr>
            </w:pPr>
            <w:r w:rsidRPr="00330A67">
              <w:rPr>
                <w:rStyle w:val="Voimakas"/>
                <w:lang w:val="en-US"/>
              </w:rPr>
              <w:t>Tips for best practices</w:t>
            </w:r>
          </w:p>
          <w:p w14:paraId="1EB55B08" w14:textId="0F828D42" w:rsidR="00752928" w:rsidRPr="00330A67" w:rsidRDefault="005F77E8" w:rsidP="0081334C">
            <w:pPr>
              <w:numPr>
                <w:ilvl w:val="0"/>
                <w:numId w:val="12"/>
              </w:numPr>
              <w:spacing w:before="100" w:beforeAutospacing="1" w:after="100" w:afterAutospacing="1"/>
              <w:rPr>
                <w:rFonts w:eastAsia="Times New Roman" w:cstheme="minorHAnsi"/>
                <w:szCs w:val="22"/>
                <w:lang w:val="en-US"/>
              </w:rPr>
            </w:pPr>
            <w:r w:rsidRPr="00330A67">
              <w:rPr>
                <w:rFonts w:cstheme="minorHAnsi"/>
                <w:szCs w:val="22"/>
                <w:lang w:val="en-US"/>
              </w:rPr>
              <w:t>It is recommendable to store the data in storage solutions offered by Jamk, and not on a personal account, for example.</w:t>
            </w:r>
          </w:p>
          <w:p w14:paraId="2E72147B" w14:textId="17D2FD9D" w:rsidR="00752928" w:rsidRPr="00330A67" w:rsidRDefault="009109E4" w:rsidP="0081334C">
            <w:pPr>
              <w:numPr>
                <w:ilvl w:val="0"/>
                <w:numId w:val="12"/>
              </w:numPr>
              <w:spacing w:before="100" w:beforeAutospacing="1" w:after="100" w:afterAutospacing="1"/>
              <w:rPr>
                <w:rFonts w:cstheme="minorHAnsi"/>
                <w:szCs w:val="22"/>
                <w:lang w:val="en-US"/>
              </w:rPr>
            </w:pPr>
            <w:r w:rsidRPr="009109E4">
              <w:rPr>
                <w:rFonts w:cstheme="minorHAnsi"/>
                <w:szCs w:val="22"/>
                <w:lang w:val="en-US"/>
              </w:rPr>
              <w:t>You can find a list of the tools and storage solutions offered by J</w:t>
            </w:r>
            <w:r>
              <w:rPr>
                <w:rFonts w:cstheme="minorHAnsi"/>
                <w:szCs w:val="22"/>
                <w:lang w:val="en-US"/>
              </w:rPr>
              <w:t>amk</w:t>
            </w:r>
            <w:r w:rsidRPr="009109E4">
              <w:rPr>
                <w:rFonts w:cstheme="minorHAnsi"/>
                <w:szCs w:val="22"/>
                <w:lang w:val="en-US"/>
              </w:rPr>
              <w:t xml:space="preserve"> in the </w:t>
            </w:r>
            <w:proofErr w:type="spellStart"/>
            <w:r w:rsidR="00CF2F3D">
              <w:rPr>
                <w:rFonts w:cstheme="minorHAnsi"/>
                <w:szCs w:val="22"/>
                <w:lang w:val="en-US"/>
              </w:rPr>
              <w:t>Jamk’s</w:t>
            </w:r>
            <w:proofErr w:type="spellEnd"/>
            <w:r w:rsidR="00CF2F3D">
              <w:rPr>
                <w:rFonts w:cstheme="minorHAnsi"/>
                <w:szCs w:val="22"/>
                <w:lang w:val="en-US"/>
              </w:rPr>
              <w:t xml:space="preserve"> Thesis</w:t>
            </w:r>
            <w:r w:rsidR="00793781">
              <w:rPr>
                <w:rFonts w:cstheme="minorHAnsi"/>
                <w:szCs w:val="22"/>
                <w:lang w:val="en-US"/>
              </w:rPr>
              <w:t xml:space="preserve"> </w:t>
            </w:r>
            <w:r w:rsidR="00732068">
              <w:rPr>
                <w:rFonts w:cstheme="minorHAnsi"/>
                <w:szCs w:val="22"/>
                <w:lang w:val="en-US"/>
              </w:rPr>
              <w:t>guide</w:t>
            </w:r>
            <w:r w:rsidR="00CF2F3D">
              <w:rPr>
                <w:rFonts w:cstheme="minorHAnsi"/>
                <w:szCs w:val="22"/>
                <w:lang w:val="en-US"/>
              </w:rPr>
              <w:t>.</w:t>
            </w:r>
          </w:p>
          <w:p w14:paraId="3F7C3497" w14:textId="77777777" w:rsidR="00013D33" w:rsidRPr="00330A67" w:rsidRDefault="00013D33" w:rsidP="00013D33">
            <w:pPr>
              <w:numPr>
                <w:ilvl w:val="0"/>
                <w:numId w:val="12"/>
              </w:numPr>
              <w:spacing w:before="100" w:beforeAutospacing="1" w:after="100" w:afterAutospacing="1"/>
              <w:rPr>
                <w:lang w:val="en-US"/>
              </w:rPr>
            </w:pPr>
            <w:r w:rsidRPr="00330A67">
              <w:rPr>
                <w:rFonts w:cstheme="minorHAnsi"/>
                <w:szCs w:val="22"/>
                <w:lang w:val="en-US"/>
              </w:rPr>
              <w:t>Clearly name the data and its versions. Create clearly named folders to store data.</w:t>
            </w:r>
          </w:p>
          <w:p w14:paraId="2A842F42" w14:textId="22C01F44" w:rsidR="00D3225C" w:rsidRPr="00330A67" w:rsidRDefault="00000000" w:rsidP="00013D33">
            <w:pPr>
              <w:numPr>
                <w:ilvl w:val="0"/>
                <w:numId w:val="12"/>
              </w:numPr>
              <w:spacing w:before="100" w:beforeAutospacing="1" w:after="100" w:afterAutospacing="1"/>
              <w:rPr>
                <w:lang w:val="en-US"/>
              </w:rPr>
            </w:pPr>
            <w:hyperlink r:id="rId17" w:tooltip="FSD´s instructions for physical storage" w:history="1">
              <w:r w:rsidR="0016499D" w:rsidRPr="00330A67">
                <w:rPr>
                  <w:color w:val="0000FF"/>
                  <w:u w:val="single"/>
                  <w:lang w:val="en-US"/>
                </w:rPr>
                <w:t>Instructions for the physical storage of research data are provided in the FSD´s Data Management Guidelines.</w:t>
              </w:r>
            </w:hyperlink>
            <w:r w:rsidR="0016499D" w:rsidRPr="00330A67">
              <w:rPr>
                <w:lang w:val="en-US"/>
              </w:rPr>
              <w:t xml:space="preserve"> </w:t>
            </w:r>
          </w:p>
        </w:tc>
      </w:tr>
      <w:tr w:rsidR="0094251C" w:rsidRPr="00C21397" w14:paraId="0DA9A48B"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DDCF4" w14:textId="1337846A" w:rsidR="0094251C" w:rsidRPr="00330A67" w:rsidRDefault="0094251C">
            <w:pPr>
              <w:pStyle w:val="NormaaliWWW"/>
              <w:rPr>
                <w:lang w:val="en-US"/>
              </w:rPr>
            </w:pPr>
            <w:r w:rsidRPr="00330A67">
              <w:rPr>
                <w:rStyle w:val="Voimakas"/>
                <w:lang w:val="en-US"/>
              </w:rPr>
              <w:t xml:space="preserve">4.2 </w:t>
            </w:r>
            <w:r w:rsidR="00DF20FE" w:rsidRPr="00DF20FE">
              <w:rPr>
                <w:rStyle w:val="Voimakas"/>
                <w:lang w:val="en-US"/>
              </w:rPr>
              <w:t>Who will be responsible for controlling access to your data, and how will secured access be controlled</w:t>
            </w:r>
            <w:r w:rsidRPr="00330A67">
              <w:rPr>
                <w:rStyle w:val="Voimakas"/>
                <w:lang w:val="en-US"/>
              </w:rPr>
              <w:t>?</w:t>
            </w:r>
          </w:p>
          <w:p w14:paraId="0A50C4EE" w14:textId="61D6EE36" w:rsidR="00DE1397" w:rsidRPr="00330A67" w:rsidRDefault="00DF20FE" w:rsidP="008676D5">
            <w:pPr>
              <w:pStyle w:val="NormaaliWWW"/>
              <w:rPr>
                <w:szCs w:val="22"/>
                <w:lang w:val="en-US"/>
              </w:rPr>
            </w:pPr>
            <w:r w:rsidRPr="00DF20FE">
              <w:rPr>
                <w:lang w:val="en-US"/>
              </w:rPr>
              <w:t xml:space="preserve">Information security is essential, especially if the data contains, for example, personal or sensitive data, such as health-related data, politically sensitive </w:t>
            </w:r>
            <w:proofErr w:type="gramStart"/>
            <w:r w:rsidRPr="00DF20FE">
              <w:rPr>
                <w:lang w:val="en-US"/>
              </w:rPr>
              <w:t>data</w:t>
            </w:r>
            <w:proofErr w:type="gramEnd"/>
            <w:r w:rsidRPr="00DF20FE">
              <w:rPr>
                <w:lang w:val="en-US"/>
              </w:rPr>
              <w:t xml:space="preserve"> or business secrets.</w:t>
            </w:r>
            <w:r>
              <w:rPr>
                <w:lang w:val="en-US"/>
              </w:rPr>
              <w:t xml:space="preserve"> </w:t>
            </w:r>
            <w:r w:rsidR="00C9063F" w:rsidRPr="00C9063F">
              <w:rPr>
                <w:lang w:val="en-US"/>
              </w:rPr>
              <w:t>Explain how the access to the data is monitored, who has access to your data, what the persons who have access can do to the data and how you ensure that the data is transferred securely to the thesis commissioner, for example.</w:t>
            </w:r>
          </w:p>
          <w:p w14:paraId="0B823872" w14:textId="467019D2" w:rsidR="00C27CE5" w:rsidRPr="00330A67" w:rsidRDefault="00E77AC2" w:rsidP="00C27CE5">
            <w:pPr>
              <w:pStyle w:val="NormaaliWWW"/>
              <w:rPr>
                <w:lang w:val="en-US"/>
              </w:rPr>
            </w:pPr>
            <w:r w:rsidRPr="00330A67">
              <w:rPr>
                <w:rStyle w:val="Voimakas"/>
                <w:lang w:val="en-US"/>
              </w:rPr>
              <w:lastRenderedPageBreak/>
              <w:t>Tips for best practices</w:t>
            </w:r>
          </w:p>
          <w:p w14:paraId="2F874793" w14:textId="001743E1" w:rsidR="00CB148A" w:rsidRPr="00330A67" w:rsidRDefault="00F10BD1" w:rsidP="008676D5">
            <w:pPr>
              <w:numPr>
                <w:ilvl w:val="0"/>
                <w:numId w:val="12"/>
              </w:numPr>
              <w:spacing w:before="100" w:beforeAutospacing="1" w:after="100" w:afterAutospacing="1"/>
              <w:rPr>
                <w:rFonts w:eastAsia="Times New Roman" w:cstheme="minorHAnsi"/>
                <w:szCs w:val="22"/>
                <w:lang w:val="en-US"/>
              </w:rPr>
            </w:pPr>
            <w:r w:rsidRPr="00F10BD1">
              <w:rPr>
                <w:rFonts w:cstheme="minorHAnsi"/>
                <w:szCs w:val="22"/>
                <w:lang w:val="en-US"/>
              </w:rPr>
              <w:t>As a rule, you can use e-mail to transfer data within J</w:t>
            </w:r>
            <w:r>
              <w:rPr>
                <w:rFonts w:cstheme="minorHAnsi"/>
                <w:szCs w:val="22"/>
                <w:lang w:val="en-US"/>
              </w:rPr>
              <w:t>amk</w:t>
            </w:r>
            <w:r w:rsidRPr="00F10BD1">
              <w:rPr>
                <w:rFonts w:cstheme="minorHAnsi"/>
                <w:szCs w:val="22"/>
                <w:lang w:val="en-US"/>
              </w:rPr>
              <w:t xml:space="preserve">. </w:t>
            </w:r>
            <w:proofErr w:type="spellStart"/>
            <w:r w:rsidRPr="00F10BD1">
              <w:rPr>
                <w:rFonts w:cstheme="minorHAnsi"/>
                <w:szCs w:val="22"/>
                <w:lang w:val="en-US"/>
              </w:rPr>
              <w:t>FileSender</w:t>
            </w:r>
            <w:proofErr w:type="spellEnd"/>
            <w:r w:rsidRPr="00F10BD1">
              <w:rPr>
                <w:rFonts w:cstheme="minorHAnsi"/>
                <w:szCs w:val="22"/>
                <w:lang w:val="en-US"/>
              </w:rPr>
              <w:t xml:space="preserve"> is a good tool for sending documents outside the organisation. It is also suitable for large files, but not for sensitive </w:t>
            </w:r>
            <w:r w:rsidR="003B215A">
              <w:rPr>
                <w:rFonts w:cstheme="minorHAnsi"/>
                <w:szCs w:val="22"/>
                <w:lang w:val="en-US"/>
              </w:rPr>
              <w:t>data</w:t>
            </w:r>
            <w:r w:rsidRPr="00F10BD1">
              <w:rPr>
                <w:rFonts w:cstheme="minorHAnsi"/>
                <w:szCs w:val="22"/>
                <w:lang w:val="en-US"/>
              </w:rPr>
              <w:t xml:space="preserve">. In OneDrive, for example, you can manage the </w:t>
            </w:r>
            <w:r w:rsidR="00B7065C">
              <w:rPr>
                <w:rFonts w:cstheme="minorHAnsi"/>
                <w:szCs w:val="22"/>
                <w:lang w:val="en-US"/>
              </w:rPr>
              <w:t xml:space="preserve">access </w:t>
            </w:r>
            <w:proofErr w:type="gramStart"/>
            <w:r w:rsidR="00B7065C">
              <w:rPr>
                <w:rFonts w:cstheme="minorHAnsi"/>
                <w:szCs w:val="22"/>
                <w:lang w:val="en-US"/>
              </w:rPr>
              <w:t>rights</w:t>
            </w:r>
            <w:proofErr w:type="gramEnd"/>
            <w:r w:rsidR="00B7065C">
              <w:rPr>
                <w:rFonts w:cstheme="minorHAnsi"/>
                <w:szCs w:val="22"/>
                <w:lang w:val="en-US"/>
              </w:rPr>
              <w:t xml:space="preserve"> b</w:t>
            </w:r>
            <w:r w:rsidR="00B7065C" w:rsidRPr="00B7065C">
              <w:rPr>
                <w:rFonts w:cstheme="minorHAnsi"/>
                <w:szCs w:val="22"/>
                <w:lang w:val="en-US"/>
              </w:rPr>
              <w:t>ut cloud services are not suitable for all data. The personal home directory (H: drive) is also suitable for sensitive information</w:t>
            </w:r>
            <w:r w:rsidR="00EE603B">
              <w:rPr>
                <w:rFonts w:cstheme="minorHAnsi"/>
                <w:szCs w:val="22"/>
                <w:lang w:val="en-US"/>
              </w:rPr>
              <w:t>.</w:t>
            </w:r>
          </w:p>
          <w:p w14:paraId="0421543F" w14:textId="57D3790C" w:rsidR="00873CF2" w:rsidRPr="00330A67" w:rsidRDefault="00371C55" w:rsidP="00237717">
            <w:pPr>
              <w:numPr>
                <w:ilvl w:val="0"/>
                <w:numId w:val="12"/>
              </w:numPr>
              <w:spacing w:before="100" w:beforeAutospacing="1" w:after="100" w:afterAutospacing="1"/>
              <w:rPr>
                <w:lang w:val="en-US"/>
              </w:rPr>
            </w:pPr>
            <w:r w:rsidRPr="00371C55">
              <w:rPr>
                <w:rFonts w:cstheme="minorHAnsi"/>
                <w:szCs w:val="22"/>
                <w:lang w:val="en-US"/>
              </w:rPr>
              <w:t xml:space="preserve">You can find a list of the tools and storage solutions offered by Jamk in the </w:t>
            </w:r>
            <w:proofErr w:type="spellStart"/>
            <w:r w:rsidRPr="00371C55">
              <w:rPr>
                <w:rFonts w:cstheme="minorHAnsi"/>
                <w:szCs w:val="22"/>
                <w:lang w:val="en-US"/>
              </w:rPr>
              <w:t>Jamk’s</w:t>
            </w:r>
            <w:proofErr w:type="spellEnd"/>
            <w:r w:rsidRPr="00371C55">
              <w:rPr>
                <w:rFonts w:cstheme="minorHAnsi"/>
                <w:szCs w:val="22"/>
                <w:lang w:val="en-US"/>
              </w:rPr>
              <w:t xml:space="preserve"> </w:t>
            </w:r>
            <w:r w:rsidR="005F1D08">
              <w:rPr>
                <w:rFonts w:cstheme="minorHAnsi"/>
                <w:szCs w:val="22"/>
                <w:lang w:val="en-US"/>
              </w:rPr>
              <w:t>t</w:t>
            </w:r>
            <w:r w:rsidRPr="00371C55">
              <w:rPr>
                <w:rFonts w:cstheme="minorHAnsi"/>
                <w:szCs w:val="22"/>
                <w:lang w:val="en-US"/>
              </w:rPr>
              <w:t>hesis guide</w:t>
            </w:r>
            <w:r w:rsidR="000E1F8B">
              <w:rPr>
                <w:rFonts w:cstheme="minorHAnsi"/>
                <w:szCs w:val="22"/>
                <w:lang w:val="en-US"/>
              </w:rPr>
              <w:t xml:space="preserve"> (</w:t>
            </w:r>
            <w:r w:rsidR="00E263BF">
              <w:rPr>
                <w:rFonts w:cstheme="minorHAnsi"/>
                <w:szCs w:val="22"/>
                <w:lang w:val="en-US"/>
              </w:rPr>
              <w:t xml:space="preserve">chapter </w:t>
            </w:r>
            <w:r w:rsidR="000E1F8B" w:rsidRPr="000E1F8B">
              <w:rPr>
                <w:rFonts w:cstheme="minorHAnsi"/>
                <w:szCs w:val="22"/>
                <w:lang w:val="en-US"/>
              </w:rPr>
              <w:t>4.4.5</w:t>
            </w:r>
            <w:r w:rsidR="000E1F8B">
              <w:rPr>
                <w:rFonts w:cstheme="minorHAnsi"/>
                <w:szCs w:val="22"/>
                <w:lang w:val="en-US"/>
              </w:rPr>
              <w:t>)</w:t>
            </w:r>
            <w:r w:rsidR="00DC2BE3">
              <w:rPr>
                <w:rFonts w:cstheme="minorHAnsi"/>
                <w:szCs w:val="22"/>
                <w:lang w:val="en-US"/>
              </w:rPr>
              <w:t>.</w:t>
            </w:r>
          </w:p>
        </w:tc>
      </w:tr>
      <w:tr w:rsidR="0094251C" w:rsidRPr="00C21397" w14:paraId="47B24E78"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DEEAF6" w:themeFill="accent1" w:themeFillTint="33"/>
            <w:tcMar>
              <w:top w:w="75" w:type="dxa"/>
              <w:left w:w="75" w:type="dxa"/>
              <w:bottom w:w="75" w:type="dxa"/>
              <w:right w:w="75" w:type="dxa"/>
            </w:tcMar>
            <w:vAlign w:val="center"/>
            <w:hideMark/>
          </w:tcPr>
          <w:p w14:paraId="401A300E" w14:textId="1FD3F064" w:rsidR="0094251C" w:rsidRPr="00910D4E" w:rsidRDefault="0094251C">
            <w:pPr>
              <w:pStyle w:val="NormaaliWWW"/>
              <w:rPr>
                <w:b/>
                <w:bCs/>
                <w:lang w:val="en-US"/>
              </w:rPr>
            </w:pPr>
            <w:r w:rsidRPr="00330A67">
              <w:rPr>
                <w:rStyle w:val="Voimakas"/>
                <w:lang w:val="en-US"/>
              </w:rPr>
              <w:t xml:space="preserve">5. </w:t>
            </w:r>
            <w:r w:rsidR="00142B4E">
              <w:rPr>
                <w:rStyle w:val="Voimakas"/>
                <w:lang w:val="en-US"/>
              </w:rPr>
              <w:t>Archiving and o</w:t>
            </w:r>
            <w:r w:rsidR="00910D4E" w:rsidRPr="00910D4E">
              <w:rPr>
                <w:rStyle w:val="Voimakas"/>
                <w:lang w:val="en-US"/>
              </w:rPr>
              <w:t>pening</w:t>
            </w:r>
            <w:r w:rsidR="00910D4E">
              <w:rPr>
                <w:rStyle w:val="Voimakas"/>
                <w:lang w:val="en-US"/>
              </w:rPr>
              <w:t xml:space="preserve">, </w:t>
            </w:r>
            <w:proofErr w:type="gramStart"/>
            <w:r w:rsidR="00DC2BE3">
              <w:rPr>
                <w:rStyle w:val="Voimakas"/>
                <w:lang w:val="en-US"/>
              </w:rPr>
              <w:t>destroying</w:t>
            </w:r>
            <w:proofErr w:type="gramEnd"/>
            <w:r w:rsidR="00910D4E">
              <w:rPr>
                <w:rStyle w:val="Voimakas"/>
                <w:lang w:val="en-US"/>
              </w:rPr>
              <w:t xml:space="preserve"> or </w:t>
            </w:r>
            <w:r w:rsidR="00670811">
              <w:rPr>
                <w:rStyle w:val="Voimakas"/>
                <w:lang w:val="en-US"/>
              </w:rPr>
              <w:t>storing</w:t>
            </w:r>
            <w:r w:rsidR="00910D4E" w:rsidRPr="00910D4E">
              <w:rPr>
                <w:rStyle w:val="Voimakas"/>
                <w:lang w:val="en-US"/>
              </w:rPr>
              <w:t xml:space="preserve"> the data after the thesis project</w:t>
            </w:r>
          </w:p>
        </w:tc>
      </w:tr>
      <w:tr w:rsidR="0094251C" w:rsidRPr="00C21397" w14:paraId="6714A9C3"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A9726" w14:textId="71FB683C" w:rsidR="003111CD" w:rsidRPr="00D1621C" w:rsidRDefault="003111CD">
            <w:pPr>
              <w:pStyle w:val="NormaaliWWW"/>
              <w:rPr>
                <w:rFonts w:cstheme="minorHAnsi"/>
                <w:szCs w:val="22"/>
                <w:lang w:val="en-US"/>
              </w:rPr>
            </w:pPr>
            <w:r w:rsidRPr="003111CD">
              <w:rPr>
                <w:rFonts w:cstheme="minorHAnsi"/>
                <w:szCs w:val="22"/>
                <w:lang w:val="en-US"/>
              </w:rPr>
              <w:t xml:space="preserve">First, consider together with your </w:t>
            </w:r>
            <w:r>
              <w:rPr>
                <w:rFonts w:cstheme="minorHAnsi"/>
                <w:szCs w:val="22"/>
                <w:lang w:val="en-US"/>
              </w:rPr>
              <w:t>thesis tutor</w:t>
            </w:r>
            <w:r w:rsidRPr="003111CD">
              <w:rPr>
                <w:rFonts w:cstheme="minorHAnsi"/>
                <w:szCs w:val="22"/>
                <w:lang w:val="en-US"/>
              </w:rPr>
              <w:t xml:space="preserve"> and </w:t>
            </w:r>
            <w:r w:rsidR="00AD382C">
              <w:rPr>
                <w:rFonts w:cstheme="minorHAnsi"/>
                <w:szCs w:val="22"/>
                <w:lang w:val="en-US"/>
              </w:rPr>
              <w:t>possible commissioner</w:t>
            </w:r>
            <w:r w:rsidRPr="003111CD">
              <w:rPr>
                <w:rFonts w:cstheme="minorHAnsi"/>
                <w:szCs w:val="22"/>
                <w:lang w:val="en-US"/>
              </w:rPr>
              <w:t xml:space="preserve"> whether the data set will be archived and opened for re-use after the thesis has been completed (section 5.1) or whether it will be destroyed systematically or archived justifiably for the authors/</w:t>
            </w:r>
            <w:r w:rsidR="00AD382C">
              <w:rPr>
                <w:rFonts w:cstheme="minorHAnsi"/>
                <w:szCs w:val="22"/>
                <w:lang w:val="en-US"/>
              </w:rPr>
              <w:t>commissioner</w:t>
            </w:r>
            <w:r w:rsidRPr="003111CD">
              <w:rPr>
                <w:rFonts w:cstheme="minorHAnsi"/>
                <w:szCs w:val="22"/>
                <w:lang w:val="en-US"/>
              </w:rPr>
              <w:t xml:space="preserve"> (section 5.2). </w:t>
            </w:r>
            <w:r w:rsidR="00C21397" w:rsidRPr="00C21397">
              <w:rPr>
                <w:rFonts w:cstheme="minorHAnsi"/>
                <w:szCs w:val="22"/>
                <w:lang w:val="en-US"/>
              </w:rPr>
              <w:t xml:space="preserve">Based on this, choose which questions to answer. </w:t>
            </w:r>
            <w:r w:rsidR="00C21397">
              <w:rPr>
                <w:rFonts w:cstheme="minorHAnsi"/>
                <w:szCs w:val="22"/>
                <w:lang w:val="en-US"/>
              </w:rPr>
              <w:t xml:space="preserve">Note! </w:t>
            </w:r>
            <w:r w:rsidR="00C21397" w:rsidRPr="00C21397">
              <w:rPr>
                <w:rFonts w:cstheme="minorHAnsi"/>
                <w:szCs w:val="22"/>
                <w:lang w:val="en-US"/>
              </w:rPr>
              <w:t xml:space="preserve">Master's </w:t>
            </w:r>
            <w:r w:rsidR="009238A3">
              <w:rPr>
                <w:rFonts w:cstheme="minorHAnsi"/>
                <w:szCs w:val="22"/>
                <w:lang w:val="en-US"/>
              </w:rPr>
              <w:t>thesis</w:t>
            </w:r>
            <w:r w:rsidR="00C21397" w:rsidRPr="00C21397">
              <w:rPr>
                <w:rFonts w:cstheme="minorHAnsi"/>
                <w:szCs w:val="22"/>
                <w:lang w:val="en-US"/>
              </w:rPr>
              <w:t xml:space="preserve"> data must always be stored as such for two years before possible disposal.</w:t>
            </w:r>
            <w:r w:rsidR="00C21397">
              <w:rPr>
                <w:rFonts w:cstheme="minorHAnsi"/>
                <w:szCs w:val="22"/>
                <w:lang w:val="en-US"/>
              </w:rPr>
              <w:t xml:space="preserve"> </w:t>
            </w:r>
            <w:r w:rsidRPr="00D1621C">
              <w:rPr>
                <w:rFonts w:cstheme="minorHAnsi"/>
                <w:szCs w:val="22"/>
                <w:lang w:val="en-US"/>
              </w:rPr>
              <w:t>Jamk does not archive thesis data for itself.</w:t>
            </w:r>
          </w:p>
          <w:p w14:paraId="1E793314" w14:textId="7DEC4BBB" w:rsidR="0094251C" w:rsidRPr="00330A67" w:rsidRDefault="0094251C">
            <w:pPr>
              <w:pStyle w:val="NormaaliWWW"/>
              <w:rPr>
                <w:lang w:val="en-US"/>
              </w:rPr>
            </w:pPr>
            <w:r w:rsidRPr="006505A9">
              <w:rPr>
                <w:rStyle w:val="Voimakas"/>
                <w:lang w:val="en-US"/>
              </w:rPr>
              <w:t xml:space="preserve">5.1 </w:t>
            </w:r>
            <w:r w:rsidR="006505A9" w:rsidRPr="006505A9">
              <w:rPr>
                <w:rStyle w:val="Voimakas"/>
                <w:lang w:val="en-US"/>
              </w:rPr>
              <w:t xml:space="preserve">Can some of the data be made openly available and published? </w:t>
            </w:r>
            <w:r w:rsidR="006505A9" w:rsidRPr="003420F6">
              <w:rPr>
                <w:rStyle w:val="Voimakas"/>
                <w:lang w:val="en-US"/>
              </w:rPr>
              <w:t>Where will the data be published</w:t>
            </w:r>
            <w:r w:rsidR="00BB4BDE" w:rsidRPr="00330A67">
              <w:rPr>
                <w:rStyle w:val="Voimakas"/>
                <w:lang w:val="en-US"/>
              </w:rPr>
              <w:t>?</w:t>
            </w:r>
          </w:p>
          <w:p w14:paraId="011AF49A" w14:textId="27CCC5CA" w:rsidR="002669BB" w:rsidRDefault="003420F6" w:rsidP="00704B4C">
            <w:pPr>
              <w:rPr>
                <w:lang w:val="en-US"/>
              </w:rPr>
            </w:pPr>
            <w:r w:rsidRPr="003420F6">
              <w:rPr>
                <w:lang w:val="en-US"/>
              </w:rPr>
              <w:t xml:space="preserve">Answer this section if you plan to open the data for re-use. In this case, the </w:t>
            </w:r>
            <w:r w:rsidR="00FE6736">
              <w:rPr>
                <w:lang w:val="en-US"/>
              </w:rPr>
              <w:t xml:space="preserve">data </w:t>
            </w:r>
            <w:r w:rsidRPr="003420F6">
              <w:rPr>
                <w:lang w:val="en-US"/>
              </w:rPr>
              <w:t xml:space="preserve">can be found in a data </w:t>
            </w:r>
            <w:r w:rsidR="005C6E99">
              <w:rPr>
                <w:lang w:val="en-US"/>
              </w:rPr>
              <w:t>r</w:t>
            </w:r>
            <w:r w:rsidR="005C6E99" w:rsidRPr="005C6E99">
              <w:rPr>
                <w:lang w:val="en-US"/>
              </w:rPr>
              <w:t xml:space="preserve">esearch </w:t>
            </w:r>
            <w:r w:rsidR="005C6E99">
              <w:rPr>
                <w:lang w:val="en-US"/>
              </w:rPr>
              <w:t>d</w:t>
            </w:r>
            <w:r w:rsidR="005C6E99" w:rsidRPr="005C6E99">
              <w:rPr>
                <w:lang w:val="en-US"/>
              </w:rPr>
              <w:t xml:space="preserve">ataset </w:t>
            </w:r>
            <w:r w:rsidR="005C6E99">
              <w:rPr>
                <w:lang w:val="en-US"/>
              </w:rPr>
              <w:t>fi</w:t>
            </w:r>
            <w:r w:rsidR="005C6E99" w:rsidRPr="005C6E99">
              <w:rPr>
                <w:lang w:val="en-US"/>
              </w:rPr>
              <w:t>nder</w:t>
            </w:r>
            <w:r w:rsidR="00E80051">
              <w:rPr>
                <w:lang w:val="en-US"/>
              </w:rPr>
              <w:t xml:space="preserve"> (</w:t>
            </w:r>
            <w:proofErr w:type="gramStart"/>
            <w:r w:rsidR="00E80051">
              <w:rPr>
                <w:lang w:val="en-US"/>
              </w:rPr>
              <w:t>e.g.</w:t>
            </w:r>
            <w:proofErr w:type="gramEnd"/>
            <w:r w:rsidR="00E80051">
              <w:rPr>
                <w:lang w:val="en-US"/>
              </w:rPr>
              <w:t xml:space="preserve"> </w:t>
            </w:r>
            <w:proofErr w:type="spellStart"/>
            <w:r w:rsidR="00E80051">
              <w:rPr>
                <w:lang w:val="en-US"/>
              </w:rPr>
              <w:t>Etsin</w:t>
            </w:r>
            <w:proofErr w:type="spellEnd"/>
            <w:r w:rsidR="00E80051">
              <w:rPr>
                <w:lang w:val="en-US"/>
              </w:rPr>
              <w:t>)</w:t>
            </w:r>
            <w:r w:rsidRPr="003420F6">
              <w:rPr>
                <w:lang w:val="en-US"/>
              </w:rPr>
              <w:t xml:space="preserve">, and the user can download it for their own research directly or on a permit basis. The opening enables the re-use of data </w:t>
            </w:r>
            <w:r w:rsidR="004539DE">
              <w:rPr>
                <w:lang w:val="en-US"/>
              </w:rPr>
              <w:t>i</w:t>
            </w:r>
            <w:r w:rsidRPr="003420F6">
              <w:rPr>
                <w:lang w:val="en-US"/>
              </w:rPr>
              <w:t xml:space="preserve">n other studies in accordance with the principles of open science and research. </w:t>
            </w:r>
            <w:r w:rsidRPr="004539DE">
              <w:rPr>
                <w:lang w:val="en-US"/>
              </w:rPr>
              <w:t>The opened data is merit to its author.</w:t>
            </w:r>
          </w:p>
          <w:p w14:paraId="2AA945CE" w14:textId="02266CC6" w:rsidR="00704B4C" w:rsidRPr="002669BB" w:rsidRDefault="002669BB" w:rsidP="00704B4C">
            <w:pPr>
              <w:rPr>
                <w:rFonts w:cstheme="minorHAnsi"/>
                <w:lang w:val="en-US"/>
              </w:rPr>
            </w:pPr>
            <w:r>
              <w:rPr>
                <w:lang w:val="en-US"/>
              </w:rPr>
              <w:br/>
            </w:r>
            <w:r w:rsidR="004661D4" w:rsidRPr="004661D4">
              <w:rPr>
                <w:rFonts w:cstheme="minorHAnsi"/>
                <w:szCs w:val="22"/>
                <w:lang w:val="en-US"/>
              </w:rPr>
              <w:t xml:space="preserve">State whether you plan to make your data openly accessible </w:t>
            </w:r>
            <w:r w:rsidR="004661D4" w:rsidRPr="004661D4">
              <w:rPr>
                <w:rFonts w:cstheme="minorHAnsi"/>
                <w:b/>
                <w:bCs/>
                <w:szCs w:val="22"/>
                <w:lang w:val="en-US"/>
              </w:rPr>
              <w:t>in full or in part</w:t>
            </w:r>
            <w:r w:rsidR="004661D4" w:rsidRPr="004661D4">
              <w:rPr>
                <w:rFonts w:cstheme="minorHAnsi"/>
                <w:szCs w:val="22"/>
                <w:lang w:val="en-US"/>
              </w:rPr>
              <w:t>.</w:t>
            </w:r>
            <w:r w:rsidR="004D3CB2" w:rsidRPr="00330A67">
              <w:rPr>
                <w:rFonts w:cstheme="minorHAnsi"/>
                <w:szCs w:val="22"/>
                <w:lang w:val="en-US"/>
              </w:rPr>
              <w:t xml:space="preserve"> </w:t>
            </w:r>
            <w:r w:rsidR="00D57DF2" w:rsidRPr="004661D4">
              <w:rPr>
                <w:lang w:val="en-US"/>
              </w:rPr>
              <w:t>Consider the following aspects:</w:t>
            </w:r>
          </w:p>
          <w:p w14:paraId="1D83DB53" w14:textId="77777777" w:rsidR="004E7D56" w:rsidRPr="004E7D56" w:rsidRDefault="004E7D56" w:rsidP="004E7D56">
            <w:pPr>
              <w:pStyle w:val="Luettelokappale"/>
              <w:numPr>
                <w:ilvl w:val="0"/>
                <w:numId w:val="9"/>
              </w:numPr>
              <w:rPr>
                <w:rFonts w:cstheme="minorHAnsi"/>
                <w:szCs w:val="22"/>
                <w:lang w:val="en-US"/>
              </w:rPr>
            </w:pPr>
            <w:r w:rsidRPr="004E7D56">
              <w:rPr>
                <w:rFonts w:cstheme="minorHAnsi"/>
                <w:szCs w:val="22"/>
                <w:lang w:val="en-US"/>
              </w:rPr>
              <w:t>Is the data, that you plan to make openly accessible, reliable and of high quality? In other words, is it suitable for reuse?</w:t>
            </w:r>
          </w:p>
          <w:p w14:paraId="6681C97B" w14:textId="77777777" w:rsidR="004E7D56" w:rsidRPr="004E7D56" w:rsidRDefault="004E7D56" w:rsidP="004E7D56">
            <w:pPr>
              <w:pStyle w:val="Luettelokappale"/>
              <w:numPr>
                <w:ilvl w:val="0"/>
                <w:numId w:val="9"/>
              </w:numPr>
              <w:rPr>
                <w:rFonts w:cstheme="minorHAnsi"/>
                <w:szCs w:val="22"/>
                <w:lang w:val="en-US"/>
              </w:rPr>
            </w:pPr>
            <w:r w:rsidRPr="004E7D56">
              <w:rPr>
                <w:rFonts w:cstheme="minorHAnsi"/>
                <w:szCs w:val="22"/>
                <w:lang w:val="en-US"/>
              </w:rPr>
              <w:t xml:space="preserve">Are there any obstacles to opening the data? For example, protection of privacy or personal data, the commercial </w:t>
            </w:r>
            <w:proofErr w:type="spellStart"/>
            <w:r w:rsidRPr="004E7D56">
              <w:rPr>
                <w:rFonts w:cstheme="minorHAnsi"/>
                <w:szCs w:val="22"/>
                <w:lang w:val="en-US"/>
              </w:rPr>
              <w:t>utilisation</w:t>
            </w:r>
            <w:proofErr w:type="spellEnd"/>
            <w:r w:rsidRPr="004E7D56">
              <w:rPr>
                <w:rFonts w:cstheme="minorHAnsi"/>
                <w:szCs w:val="22"/>
                <w:lang w:val="en-US"/>
              </w:rPr>
              <w:t xml:space="preserve"> of results and the protection of related rights or compromising operational objectives.</w:t>
            </w:r>
          </w:p>
          <w:p w14:paraId="1C1B54B8" w14:textId="77777777" w:rsidR="004E7D56" w:rsidRPr="004E7D56" w:rsidRDefault="004E7D56" w:rsidP="004E7D56">
            <w:pPr>
              <w:pStyle w:val="Luettelokappale"/>
              <w:numPr>
                <w:ilvl w:val="0"/>
                <w:numId w:val="9"/>
              </w:numPr>
              <w:rPr>
                <w:rFonts w:cstheme="minorHAnsi"/>
                <w:szCs w:val="22"/>
                <w:lang w:val="en-US"/>
              </w:rPr>
            </w:pPr>
            <w:r w:rsidRPr="004E7D56">
              <w:rPr>
                <w:rFonts w:cstheme="minorHAnsi"/>
                <w:szCs w:val="22"/>
                <w:lang w:val="en-US"/>
              </w:rPr>
              <w:t>Is the openness limited by the project’s terms of funding or any agreements?</w:t>
            </w:r>
          </w:p>
          <w:p w14:paraId="5F8DD2EF" w14:textId="77777777" w:rsidR="004E7D56" w:rsidRPr="004E7D56" w:rsidRDefault="004E7D56" w:rsidP="004E7D56">
            <w:pPr>
              <w:pStyle w:val="Luettelokappale"/>
              <w:numPr>
                <w:ilvl w:val="0"/>
                <w:numId w:val="9"/>
              </w:numPr>
              <w:rPr>
                <w:rFonts w:cstheme="minorHAnsi"/>
                <w:szCs w:val="22"/>
                <w:lang w:val="en-US"/>
              </w:rPr>
            </w:pPr>
            <w:r w:rsidRPr="004E7D56">
              <w:rPr>
                <w:rFonts w:cstheme="minorHAnsi"/>
                <w:szCs w:val="22"/>
                <w:lang w:val="en-US"/>
              </w:rPr>
              <w:t>Can the data you plan to open for public access be used for commercial purposes? Has the protection of rights already been ensured?</w:t>
            </w:r>
          </w:p>
          <w:p w14:paraId="5EE20E96" w14:textId="48FF725D" w:rsidR="004E7D56" w:rsidRPr="004E7D56" w:rsidRDefault="004E7D56" w:rsidP="004E7D56">
            <w:pPr>
              <w:pStyle w:val="Luettelokappale"/>
              <w:numPr>
                <w:ilvl w:val="0"/>
                <w:numId w:val="9"/>
              </w:numPr>
              <w:rPr>
                <w:rFonts w:cstheme="minorHAnsi"/>
                <w:szCs w:val="22"/>
                <w:lang w:val="en-US"/>
              </w:rPr>
            </w:pPr>
            <w:r w:rsidRPr="004E7D56">
              <w:rPr>
                <w:rFonts w:cstheme="minorHAnsi"/>
                <w:szCs w:val="22"/>
                <w:lang w:val="en-US"/>
              </w:rPr>
              <w:t xml:space="preserve">Are you sure that the data has been </w:t>
            </w:r>
            <w:proofErr w:type="spellStart"/>
            <w:r w:rsidRPr="004E7D56">
              <w:rPr>
                <w:rFonts w:cstheme="minorHAnsi"/>
                <w:szCs w:val="22"/>
                <w:lang w:val="en-US"/>
              </w:rPr>
              <w:t>anonymised</w:t>
            </w:r>
            <w:proofErr w:type="spellEnd"/>
            <w:r w:rsidRPr="004E7D56">
              <w:rPr>
                <w:rFonts w:cstheme="minorHAnsi"/>
                <w:szCs w:val="22"/>
                <w:lang w:val="en-US"/>
              </w:rPr>
              <w:t>? If not, the data may not be made openly accessible.</w:t>
            </w:r>
            <w:r w:rsidR="007F1B76" w:rsidRPr="007F1B76">
              <w:rPr>
                <w:lang w:val="en-US"/>
              </w:rPr>
              <w:t xml:space="preserve"> </w:t>
            </w:r>
            <w:r w:rsidR="007F1B76" w:rsidRPr="007F1B76">
              <w:rPr>
                <w:rFonts w:cstheme="minorHAnsi"/>
                <w:szCs w:val="22"/>
                <w:lang w:val="en-US"/>
              </w:rPr>
              <w:t xml:space="preserve">In the case of </w:t>
            </w:r>
            <w:r w:rsidR="007F1B76">
              <w:rPr>
                <w:rFonts w:cstheme="minorHAnsi"/>
                <w:szCs w:val="22"/>
                <w:lang w:val="en-US"/>
              </w:rPr>
              <w:t>master’s</w:t>
            </w:r>
            <w:r w:rsidR="007F1B76" w:rsidRPr="007F1B76">
              <w:rPr>
                <w:rFonts w:cstheme="minorHAnsi"/>
                <w:szCs w:val="22"/>
                <w:lang w:val="en-US"/>
              </w:rPr>
              <w:t xml:space="preserve"> theses, the author must also store the original, non-anonymized </w:t>
            </w:r>
            <w:r w:rsidR="007F1B76">
              <w:rPr>
                <w:rFonts w:cstheme="minorHAnsi"/>
                <w:szCs w:val="22"/>
                <w:lang w:val="en-US"/>
              </w:rPr>
              <w:t xml:space="preserve">data </w:t>
            </w:r>
            <w:r w:rsidR="007F1B76" w:rsidRPr="007F1B76">
              <w:rPr>
                <w:rFonts w:cstheme="minorHAnsi"/>
                <w:szCs w:val="22"/>
                <w:lang w:val="en-US"/>
              </w:rPr>
              <w:t>for herself</w:t>
            </w:r>
            <w:r w:rsidR="007F1B76">
              <w:rPr>
                <w:rFonts w:cstheme="minorHAnsi"/>
                <w:szCs w:val="22"/>
                <w:lang w:val="en-US"/>
              </w:rPr>
              <w:t>/himself</w:t>
            </w:r>
            <w:r w:rsidR="007F1B76" w:rsidRPr="007F1B76">
              <w:rPr>
                <w:rFonts w:cstheme="minorHAnsi"/>
                <w:szCs w:val="22"/>
                <w:lang w:val="en-US"/>
              </w:rPr>
              <w:t xml:space="preserve"> for two years.</w:t>
            </w:r>
            <w:r w:rsidR="007F1B76">
              <w:rPr>
                <w:rFonts w:cstheme="minorHAnsi"/>
                <w:szCs w:val="22"/>
                <w:lang w:val="en-US"/>
              </w:rPr>
              <w:t xml:space="preserve"> </w:t>
            </w:r>
          </w:p>
          <w:p w14:paraId="215682AF" w14:textId="77777777" w:rsidR="004E7D56" w:rsidRPr="004E7D56" w:rsidRDefault="004E7D56" w:rsidP="004E7D56">
            <w:pPr>
              <w:pStyle w:val="Luettelokappale"/>
              <w:numPr>
                <w:ilvl w:val="0"/>
                <w:numId w:val="9"/>
              </w:numPr>
              <w:rPr>
                <w:rFonts w:cstheme="minorHAnsi"/>
                <w:szCs w:val="22"/>
                <w:lang w:val="en-US"/>
              </w:rPr>
            </w:pPr>
            <w:r w:rsidRPr="004E7D56">
              <w:rPr>
                <w:rFonts w:cstheme="minorHAnsi"/>
                <w:szCs w:val="22"/>
                <w:lang w:val="en-US"/>
              </w:rPr>
              <w:t>Have the participants of the study been informed in time about making the data openly accessible and archiving it?</w:t>
            </w:r>
          </w:p>
          <w:p w14:paraId="73303CF4" w14:textId="47BE986A" w:rsidR="001003D6" w:rsidRPr="00330A67" w:rsidRDefault="00E77AC2" w:rsidP="001003D6">
            <w:pPr>
              <w:pStyle w:val="NormaaliWWW"/>
              <w:rPr>
                <w:rFonts w:cstheme="minorHAnsi"/>
                <w:lang w:val="en-US"/>
              </w:rPr>
            </w:pPr>
            <w:r w:rsidRPr="00330A67">
              <w:rPr>
                <w:rStyle w:val="Voimakas"/>
                <w:rFonts w:cstheme="minorHAnsi"/>
                <w:lang w:val="en-US"/>
              </w:rPr>
              <w:t>Tips for best practices</w:t>
            </w:r>
          </w:p>
          <w:p w14:paraId="6AEC1665" w14:textId="77777777" w:rsidR="00971A70" w:rsidRDefault="00971A70" w:rsidP="004E7D56">
            <w:pPr>
              <w:numPr>
                <w:ilvl w:val="0"/>
                <w:numId w:val="9"/>
              </w:numPr>
              <w:spacing w:before="100" w:beforeAutospacing="1" w:after="100" w:afterAutospacing="1"/>
              <w:rPr>
                <w:rFonts w:eastAsia="Times New Roman" w:cstheme="minorHAnsi"/>
                <w:szCs w:val="22"/>
                <w:lang w:val="en-US"/>
              </w:rPr>
            </w:pPr>
            <w:r w:rsidRPr="00971A70">
              <w:rPr>
                <w:rFonts w:eastAsia="Times New Roman" w:cstheme="minorHAnsi"/>
                <w:szCs w:val="22"/>
                <w:lang w:val="en-US"/>
              </w:rPr>
              <w:t xml:space="preserve">If you want to archive and open the data for re-use, first consider whether the data is reliable and of high quality. You can ask about opening opportunities at att(a)jamk.fi. </w:t>
            </w:r>
          </w:p>
          <w:p w14:paraId="3C43B48A" w14:textId="152677DC" w:rsidR="00ED41EC" w:rsidRDefault="00971A70" w:rsidP="004E7D56">
            <w:pPr>
              <w:numPr>
                <w:ilvl w:val="0"/>
                <w:numId w:val="9"/>
              </w:numPr>
              <w:spacing w:before="100" w:beforeAutospacing="1" w:after="100" w:afterAutospacing="1"/>
              <w:rPr>
                <w:rFonts w:eastAsia="Times New Roman" w:cstheme="minorHAnsi"/>
                <w:szCs w:val="22"/>
                <w:lang w:val="en-US"/>
              </w:rPr>
            </w:pPr>
            <w:r w:rsidRPr="00971A70">
              <w:rPr>
                <w:rFonts w:eastAsia="Times New Roman" w:cstheme="minorHAnsi"/>
                <w:szCs w:val="22"/>
                <w:lang w:val="en-US"/>
              </w:rPr>
              <w:t>If you have collected data in a J</w:t>
            </w:r>
            <w:r>
              <w:rPr>
                <w:rFonts w:eastAsia="Times New Roman" w:cstheme="minorHAnsi"/>
                <w:szCs w:val="22"/>
                <w:lang w:val="en-US"/>
              </w:rPr>
              <w:t>amk</w:t>
            </w:r>
            <w:r w:rsidRPr="00971A70">
              <w:rPr>
                <w:rFonts w:eastAsia="Times New Roman" w:cstheme="minorHAnsi"/>
                <w:szCs w:val="22"/>
                <w:lang w:val="en-US"/>
              </w:rPr>
              <w:t xml:space="preserve"> project, it can be saved together with the staff in the </w:t>
            </w:r>
            <w:r w:rsidR="00447482">
              <w:rPr>
                <w:rFonts w:eastAsia="Times New Roman" w:cstheme="minorHAnsi"/>
                <w:szCs w:val="22"/>
                <w:lang w:val="en-US"/>
              </w:rPr>
              <w:t xml:space="preserve">data </w:t>
            </w:r>
            <w:r w:rsidRPr="00971A70">
              <w:rPr>
                <w:rFonts w:eastAsia="Times New Roman" w:cstheme="minorHAnsi"/>
                <w:szCs w:val="22"/>
                <w:lang w:val="en-US"/>
              </w:rPr>
              <w:t xml:space="preserve">storage service, in which case the data is available in the </w:t>
            </w:r>
            <w:proofErr w:type="spellStart"/>
            <w:r w:rsidRPr="00971A70">
              <w:rPr>
                <w:rFonts w:eastAsia="Times New Roman" w:cstheme="minorHAnsi"/>
                <w:szCs w:val="22"/>
                <w:lang w:val="en-US"/>
              </w:rPr>
              <w:t>Etsin</w:t>
            </w:r>
            <w:proofErr w:type="spellEnd"/>
            <w:r w:rsidRPr="00971A70">
              <w:rPr>
                <w:rFonts w:eastAsia="Times New Roman" w:cstheme="minorHAnsi"/>
                <w:szCs w:val="22"/>
                <w:lang w:val="en-US"/>
              </w:rPr>
              <w:t xml:space="preserve"> and Tiedejatutkimus.fi services. </w:t>
            </w:r>
            <w:r w:rsidRPr="00263257">
              <w:rPr>
                <w:rFonts w:eastAsia="Times New Roman" w:cstheme="minorHAnsi"/>
                <w:b/>
                <w:bCs/>
                <w:szCs w:val="22"/>
                <w:lang w:val="en-US"/>
              </w:rPr>
              <w:t>First contact</w:t>
            </w:r>
            <w:r w:rsidRPr="00971A70">
              <w:rPr>
                <w:rFonts w:eastAsia="Times New Roman" w:cstheme="minorHAnsi"/>
                <w:szCs w:val="22"/>
                <w:lang w:val="en-US"/>
              </w:rPr>
              <w:t xml:space="preserve"> the personnel or e-mail att(a)jamk.fi. </w:t>
            </w:r>
          </w:p>
          <w:p w14:paraId="4CF261F0" w14:textId="314D1A69" w:rsidR="00112080" w:rsidRPr="00330A67" w:rsidRDefault="00F93B52" w:rsidP="004E7D56">
            <w:pPr>
              <w:numPr>
                <w:ilvl w:val="0"/>
                <w:numId w:val="9"/>
              </w:numPr>
              <w:spacing w:before="100" w:beforeAutospacing="1" w:after="100" w:afterAutospacing="1"/>
              <w:rPr>
                <w:rFonts w:eastAsia="Times New Roman" w:cstheme="minorHAnsi"/>
                <w:szCs w:val="22"/>
                <w:lang w:val="en-US"/>
              </w:rPr>
            </w:pPr>
            <w:r w:rsidRPr="00F93B52">
              <w:rPr>
                <w:lang w:val="en-US"/>
              </w:rPr>
              <w:t xml:space="preserve">It is recommended that the codes and software created in connection with the thesis project be provided for reuse. For this purpose, use a Creative Commons </w:t>
            </w:r>
            <w:proofErr w:type="spellStart"/>
            <w:r w:rsidRPr="00F93B52">
              <w:rPr>
                <w:lang w:val="en-US"/>
              </w:rPr>
              <w:t>licence</w:t>
            </w:r>
            <w:proofErr w:type="spellEnd"/>
            <w:r w:rsidRPr="00F93B52">
              <w:rPr>
                <w:lang w:val="en-US"/>
              </w:rPr>
              <w:t xml:space="preserve">, for example. </w:t>
            </w:r>
            <w:hyperlink r:id="rId18" w:tooltip="Instructions for selecting a CC license" w:history="1">
              <w:r w:rsidRPr="00F93B52">
                <w:rPr>
                  <w:color w:val="0000FF"/>
                  <w:u w:val="single"/>
                  <w:lang w:val="en-US"/>
                </w:rPr>
                <w:t>Instructions for selecting a CC license can be found here.</w:t>
              </w:r>
            </w:hyperlink>
            <w:r w:rsidR="006660A3" w:rsidRPr="00330A67">
              <w:rPr>
                <w:rFonts w:cstheme="minorHAnsi"/>
                <w:szCs w:val="22"/>
                <w:lang w:val="en-US"/>
              </w:rPr>
              <w:t xml:space="preserve"> </w:t>
            </w:r>
          </w:p>
          <w:p w14:paraId="1AF60500" w14:textId="1202FC12" w:rsidR="0094251C" w:rsidRPr="00EE603B" w:rsidRDefault="0064183A" w:rsidP="004E7D56">
            <w:pPr>
              <w:numPr>
                <w:ilvl w:val="0"/>
                <w:numId w:val="9"/>
              </w:numPr>
              <w:spacing w:before="100" w:beforeAutospacing="1" w:after="100" w:afterAutospacing="1"/>
              <w:rPr>
                <w:rFonts w:eastAsia="Times New Roman"/>
                <w:lang w:val="en-US"/>
              </w:rPr>
            </w:pPr>
            <w:r w:rsidRPr="0064183A">
              <w:rPr>
                <w:lang w:val="en-US"/>
              </w:rPr>
              <w:t xml:space="preserve">Publishing the thesis and any research article based on it is not the same thing as </w:t>
            </w:r>
            <w:r w:rsidR="00080EFE">
              <w:rPr>
                <w:lang w:val="en-US"/>
              </w:rPr>
              <w:t>opening</w:t>
            </w:r>
            <w:r w:rsidRPr="0064183A">
              <w:rPr>
                <w:lang w:val="en-US"/>
              </w:rPr>
              <w:t xml:space="preserve"> the data.</w:t>
            </w:r>
          </w:p>
          <w:p w14:paraId="3FF64DD5" w14:textId="1793C4EA" w:rsidR="00EE603B" w:rsidRPr="00330A67" w:rsidRDefault="00EE603B" w:rsidP="00EE603B">
            <w:pPr>
              <w:spacing w:before="100" w:beforeAutospacing="1" w:after="100" w:afterAutospacing="1"/>
              <w:ind w:left="720"/>
              <w:rPr>
                <w:rFonts w:eastAsia="Times New Roman"/>
                <w:lang w:val="en-US"/>
              </w:rPr>
            </w:pPr>
          </w:p>
        </w:tc>
      </w:tr>
      <w:tr w:rsidR="0094251C" w:rsidRPr="00C21397" w14:paraId="726F12FF"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F608C6" w14:textId="4DB87290" w:rsidR="5A649BAC" w:rsidRPr="00330A67" w:rsidRDefault="00D86BF6" w:rsidP="00F17DD2">
            <w:pPr>
              <w:pStyle w:val="NormaaliWWW"/>
              <w:rPr>
                <w:lang w:val="en-US"/>
              </w:rPr>
            </w:pPr>
            <w:r w:rsidRPr="00330A67">
              <w:rPr>
                <w:lang w:val="en-US"/>
              </w:rPr>
              <w:lastRenderedPageBreak/>
              <w:br w:type="page"/>
            </w:r>
            <w:r w:rsidR="0094251C" w:rsidRPr="00330A67">
              <w:rPr>
                <w:rStyle w:val="Voimakas"/>
                <w:lang w:val="en-US"/>
              </w:rPr>
              <w:t xml:space="preserve">5.2 </w:t>
            </w:r>
            <w:r w:rsidR="00953695" w:rsidRPr="00953695">
              <w:rPr>
                <w:rStyle w:val="Voimakas"/>
                <w:lang w:val="en-US"/>
              </w:rPr>
              <w:t xml:space="preserve">Where will data be </w:t>
            </w:r>
            <w:r w:rsidR="003320D5">
              <w:rPr>
                <w:rStyle w:val="Voimakas"/>
                <w:lang w:val="en-US"/>
              </w:rPr>
              <w:t>stored</w:t>
            </w:r>
            <w:r w:rsidR="00953695" w:rsidRPr="00953695">
              <w:rPr>
                <w:rStyle w:val="Voimakas"/>
                <w:lang w:val="en-US"/>
              </w:rPr>
              <w:t>, and for how long</w:t>
            </w:r>
            <w:r w:rsidR="0094251C" w:rsidRPr="00330A67">
              <w:rPr>
                <w:rStyle w:val="Voimakas"/>
                <w:lang w:val="en-US"/>
              </w:rPr>
              <w:t>?</w:t>
            </w:r>
            <w:r w:rsidR="00FE66A4" w:rsidRPr="00330A67">
              <w:rPr>
                <w:rStyle w:val="Voimakas"/>
                <w:lang w:val="en-US"/>
              </w:rPr>
              <w:t xml:space="preserve"> </w:t>
            </w:r>
            <w:r w:rsidR="0013514C" w:rsidRPr="0013514C">
              <w:rPr>
                <w:rStyle w:val="Voimakas"/>
                <w:lang w:val="en-US"/>
              </w:rPr>
              <w:t>How is the data destroyed</w:t>
            </w:r>
            <w:r w:rsidR="00FE66A4" w:rsidRPr="00330A67">
              <w:rPr>
                <w:rStyle w:val="Voimakas"/>
                <w:lang w:val="en-US"/>
              </w:rPr>
              <w:t>?</w:t>
            </w:r>
          </w:p>
          <w:p w14:paraId="7E6B7474" w14:textId="2B488768" w:rsidR="5A649BAC" w:rsidRPr="00330A67" w:rsidRDefault="00374263" w:rsidP="5A649BAC">
            <w:pPr>
              <w:rPr>
                <w:rFonts w:cstheme="minorHAnsi"/>
                <w:szCs w:val="22"/>
                <w:lang w:val="en-US"/>
              </w:rPr>
            </w:pPr>
            <w:r w:rsidRPr="00374263">
              <w:rPr>
                <w:rFonts w:cstheme="minorHAnsi"/>
                <w:szCs w:val="22"/>
                <w:lang w:val="en-US"/>
              </w:rPr>
              <w:t>Together with your thesis tutor and commissioner, if any, consider whether the data will be stored for reuse after the thesis project or will it be systematically destroyed</w:t>
            </w:r>
            <w:r w:rsidR="590E3AC0" w:rsidRPr="00330A67">
              <w:rPr>
                <w:rFonts w:cstheme="minorHAnsi"/>
                <w:szCs w:val="22"/>
                <w:lang w:val="en-US"/>
              </w:rPr>
              <w:t>.</w:t>
            </w:r>
            <w:r w:rsidR="0059480B">
              <w:rPr>
                <w:rFonts w:cstheme="minorHAnsi"/>
                <w:szCs w:val="22"/>
                <w:lang w:val="en-US"/>
              </w:rPr>
              <w:t xml:space="preserve"> </w:t>
            </w:r>
            <w:r w:rsidR="0059480B" w:rsidRPr="0059480B">
              <w:rPr>
                <w:rFonts w:cstheme="minorHAnsi"/>
                <w:szCs w:val="22"/>
                <w:lang w:val="en-US"/>
              </w:rPr>
              <w:t xml:space="preserve">NOTE If it is a </w:t>
            </w:r>
            <w:r w:rsidR="0059480B">
              <w:rPr>
                <w:rFonts w:cstheme="minorHAnsi"/>
                <w:szCs w:val="22"/>
                <w:lang w:val="en-US"/>
              </w:rPr>
              <w:t>master’s degree</w:t>
            </w:r>
            <w:r w:rsidR="0059480B" w:rsidRPr="0059480B">
              <w:rPr>
                <w:rFonts w:cstheme="minorHAnsi"/>
                <w:szCs w:val="22"/>
                <w:lang w:val="en-US"/>
              </w:rPr>
              <w:t xml:space="preserve"> thesis, the</w:t>
            </w:r>
            <w:r w:rsidR="0059480B">
              <w:rPr>
                <w:rFonts w:cstheme="minorHAnsi"/>
                <w:szCs w:val="22"/>
                <w:lang w:val="en-US"/>
              </w:rPr>
              <w:t xml:space="preserve"> research</w:t>
            </w:r>
            <w:r w:rsidR="0059480B" w:rsidRPr="0059480B">
              <w:rPr>
                <w:rFonts w:cstheme="minorHAnsi"/>
                <w:szCs w:val="22"/>
                <w:lang w:val="en-US"/>
              </w:rPr>
              <w:t xml:space="preserve"> </w:t>
            </w:r>
            <w:r w:rsidR="0059480B">
              <w:rPr>
                <w:rFonts w:cstheme="minorHAnsi"/>
                <w:szCs w:val="22"/>
                <w:lang w:val="en-US"/>
              </w:rPr>
              <w:t>data</w:t>
            </w:r>
            <w:r w:rsidR="0059480B" w:rsidRPr="0059480B">
              <w:rPr>
                <w:rFonts w:cstheme="minorHAnsi"/>
                <w:szCs w:val="22"/>
                <w:lang w:val="en-US"/>
              </w:rPr>
              <w:t xml:space="preserve"> must always be saved two years after graduation. After that, it is destroyed or stored anonymized.</w:t>
            </w:r>
          </w:p>
          <w:p w14:paraId="431A2387" w14:textId="37437C69" w:rsidR="00DB0D3A" w:rsidRPr="00DB0D3A" w:rsidRDefault="00DB0D3A" w:rsidP="00DB0D3A">
            <w:pPr>
              <w:pStyle w:val="NormaaliWWW"/>
              <w:rPr>
                <w:szCs w:val="22"/>
                <w:lang w:val="en-US"/>
              </w:rPr>
            </w:pPr>
            <w:r w:rsidRPr="00DB0D3A">
              <w:rPr>
                <w:szCs w:val="22"/>
                <w:lang w:val="en-US"/>
              </w:rPr>
              <w:t>Briefly describe which parts of your data you intend to store and for how long. Classify your data in accordance with the anticipated retention period:</w:t>
            </w:r>
          </w:p>
          <w:p w14:paraId="6742C54E" w14:textId="77777777" w:rsidR="004B1379" w:rsidRDefault="00DB0D3A" w:rsidP="004B1379">
            <w:pPr>
              <w:pStyle w:val="NormaaliWWW"/>
              <w:numPr>
                <w:ilvl w:val="0"/>
                <w:numId w:val="20"/>
              </w:numPr>
              <w:rPr>
                <w:szCs w:val="22"/>
                <w:lang w:val="en-US"/>
              </w:rPr>
            </w:pPr>
            <w:r w:rsidRPr="00DB0D3A">
              <w:rPr>
                <w:szCs w:val="22"/>
                <w:lang w:val="en-US"/>
              </w:rPr>
              <w:t>Data to be destroyed at the end of the thesis project. Describe which parts of your data will be destroyed in a secure manner after completing the thesis project and how the destruction is implemented. Describe the systematic destruction process.</w:t>
            </w:r>
          </w:p>
          <w:p w14:paraId="5158FEC7" w14:textId="510320C8" w:rsidR="00DB0D3A" w:rsidRDefault="00DB0D3A" w:rsidP="004B1379">
            <w:pPr>
              <w:pStyle w:val="NormaaliWWW"/>
              <w:numPr>
                <w:ilvl w:val="0"/>
                <w:numId w:val="20"/>
              </w:numPr>
              <w:rPr>
                <w:szCs w:val="22"/>
                <w:lang w:val="en-US"/>
              </w:rPr>
            </w:pPr>
            <w:r w:rsidRPr="00DB0D3A">
              <w:rPr>
                <w:szCs w:val="22"/>
                <w:lang w:val="en-US"/>
              </w:rPr>
              <w:t xml:space="preserve">Data to be </w:t>
            </w:r>
            <w:r w:rsidR="0057383A">
              <w:rPr>
                <w:szCs w:val="22"/>
                <w:lang w:val="en-US"/>
              </w:rPr>
              <w:t xml:space="preserve">stored </w:t>
            </w:r>
            <w:r w:rsidRPr="00DB0D3A">
              <w:rPr>
                <w:szCs w:val="22"/>
                <w:lang w:val="en-US"/>
              </w:rPr>
              <w:t>for possible reuse. State where the data is archived and how.</w:t>
            </w:r>
          </w:p>
          <w:p w14:paraId="5443E3C6" w14:textId="2E40EA1F" w:rsidR="0094251C" w:rsidRPr="00330A67" w:rsidRDefault="00E77AC2">
            <w:pPr>
              <w:pStyle w:val="NormaaliWWW"/>
              <w:rPr>
                <w:rFonts w:cstheme="minorHAnsi"/>
                <w:lang w:val="en-US"/>
              </w:rPr>
            </w:pPr>
            <w:r w:rsidRPr="00330A67">
              <w:rPr>
                <w:rStyle w:val="Voimakas"/>
                <w:rFonts w:cstheme="minorHAnsi"/>
                <w:lang w:val="en-US"/>
              </w:rPr>
              <w:t>Tips for best practices</w:t>
            </w:r>
          </w:p>
          <w:p w14:paraId="22931EFC" w14:textId="1C444CFE" w:rsidR="00D86BF6" w:rsidRPr="00330A67" w:rsidRDefault="0075647C" w:rsidP="0081334C">
            <w:pPr>
              <w:numPr>
                <w:ilvl w:val="0"/>
                <w:numId w:val="13"/>
              </w:numPr>
              <w:spacing w:before="100" w:beforeAutospacing="1" w:after="100" w:afterAutospacing="1"/>
              <w:rPr>
                <w:rFonts w:eastAsia="Times New Roman" w:cstheme="minorHAnsi"/>
                <w:szCs w:val="22"/>
                <w:lang w:val="en-US"/>
              </w:rPr>
            </w:pPr>
            <w:r w:rsidRPr="0075647C">
              <w:rPr>
                <w:rFonts w:cstheme="minorHAnsi"/>
                <w:szCs w:val="22"/>
                <w:lang w:val="en-US"/>
              </w:rPr>
              <w:t>When you graduate, you must erase the data from the storage media and software provided by J</w:t>
            </w:r>
            <w:r>
              <w:rPr>
                <w:rFonts w:cstheme="minorHAnsi"/>
                <w:szCs w:val="22"/>
                <w:lang w:val="en-US"/>
              </w:rPr>
              <w:t>amk.</w:t>
            </w:r>
          </w:p>
          <w:p w14:paraId="78D38F6E" w14:textId="77777777" w:rsidR="00B15636" w:rsidRDefault="00AF0077" w:rsidP="0081334C">
            <w:pPr>
              <w:numPr>
                <w:ilvl w:val="0"/>
                <w:numId w:val="13"/>
              </w:numPr>
              <w:spacing w:before="100" w:beforeAutospacing="1" w:after="100" w:afterAutospacing="1"/>
              <w:rPr>
                <w:rFonts w:eastAsia="Times New Roman" w:cstheme="minorHAnsi"/>
                <w:szCs w:val="22"/>
                <w:lang w:val="en-US"/>
              </w:rPr>
            </w:pPr>
            <w:r w:rsidRPr="00AF0077">
              <w:rPr>
                <w:rFonts w:eastAsia="Times New Roman" w:cstheme="minorHAnsi"/>
                <w:szCs w:val="22"/>
                <w:lang w:val="en-US"/>
              </w:rPr>
              <w:t>If necessary, discuss the archiving and its grounds with the c</w:t>
            </w:r>
            <w:r w:rsidR="00B15636">
              <w:rPr>
                <w:rFonts w:eastAsia="Times New Roman" w:cstheme="minorHAnsi"/>
                <w:szCs w:val="22"/>
                <w:lang w:val="en-US"/>
              </w:rPr>
              <w:t>ommissioner</w:t>
            </w:r>
            <w:r w:rsidRPr="00AF0077">
              <w:rPr>
                <w:rFonts w:eastAsia="Times New Roman" w:cstheme="minorHAnsi"/>
                <w:szCs w:val="22"/>
                <w:lang w:val="en-US"/>
              </w:rPr>
              <w:t xml:space="preserve">. Use a reliable and secure solution. </w:t>
            </w:r>
          </w:p>
          <w:p w14:paraId="3F651913" w14:textId="2773BB09" w:rsidR="00857CCD" w:rsidRDefault="00AF0077" w:rsidP="0081334C">
            <w:pPr>
              <w:numPr>
                <w:ilvl w:val="0"/>
                <w:numId w:val="13"/>
              </w:numPr>
              <w:spacing w:before="100" w:beforeAutospacing="1" w:after="100" w:afterAutospacing="1"/>
              <w:rPr>
                <w:rFonts w:eastAsia="Times New Roman" w:cstheme="minorHAnsi"/>
                <w:szCs w:val="22"/>
                <w:lang w:val="en-US"/>
              </w:rPr>
            </w:pPr>
            <w:r w:rsidRPr="00AF0077">
              <w:rPr>
                <w:rFonts w:eastAsia="Times New Roman" w:cstheme="minorHAnsi"/>
                <w:szCs w:val="22"/>
                <w:lang w:val="en-US"/>
              </w:rPr>
              <w:t>Pay attention to the restrictions set by the processing of personal data</w:t>
            </w:r>
            <w:r w:rsidR="00E537AE">
              <w:rPr>
                <w:rFonts w:eastAsia="Times New Roman" w:cstheme="minorHAnsi"/>
                <w:szCs w:val="22"/>
                <w:lang w:val="en-US"/>
              </w:rPr>
              <w:t>. I</w:t>
            </w:r>
            <w:r w:rsidR="00E537AE" w:rsidRPr="00E537AE">
              <w:rPr>
                <w:rFonts w:eastAsia="Times New Roman" w:cstheme="minorHAnsi"/>
                <w:szCs w:val="22"/>
                <w:lang w:val="en-US"/>
              </w:rPr>
              <w:t xml:space="preserve">n principle, the data must be </w:t>
            </w:r>
            <w:r w:rsidR="00E537AE">
              <w:rPr>
                <w:rFonts w:eastAsia="Times New Roman" w:cstheme="minorHAnsi"/>
                <w:szCs w:val="22"/>
                <w:lang w:val="en-US"/>
              </w:rPr>
              <w:t>anonymized.</w:t>
            </w:r>
            <w:r w:rsidR="00527B82">
              <w:rPr>
                <w:rFonts w:eastAsia="Times New Roman" w:cstheme="minorHAnsi"/>
                <w:szCs w:val="22"/>
                <w:lang w:val="en-US"/>
              </w:rPr>
              <w:t xml:space="preserve"> Master’s degree</w:t>
            </w:r>
            <w:r w:rsidR="00527B82" w:rsidRPr="00527B82">
              <w:rPr>
                <w:rFonts w:eastAsia="Times New Roman" w:cstheme="minorHAnsi"/>
                <w:szCs w:val="22"/>
                <w:lang w:val="en-US"/>
              </w:rPr>
              <w:t xml:space="preserve"> </w:t>
            </w:r>
            <w:r w:rsidR="00527B82">
              <w:rPr>
                <w:rFonts w:eastAsia="Times New Roman" w:cstheme="minorHAnsi"/>
                <w:szCs w:val="22"/>
                <w:lang w:val="en-US"/>
              </w:rPr>
              <w:t>data</w:t>
            </w:r>
            <w:r w:rsidR="00527B82" w:rsidRPr="00527B82">
              <w:rPr>
                <w:rFonts w:eastAsia="Times New Roman" w:cstheme="minorHAnsi"/>
                <w:szCs w:val="22"/>
                <w:lang w:val="en-US"/>
              </w:rPr>
              <w:t xml:space="preserve"> is anonymized only after two </w:t>
            </w:r>
            <w:proofErr w:type="gramStart"/>
            <w:r w:rsidR="00527B82" w:rsidRPr="00527B82">
              <w:rPr>
                <w:rFonts w:eastAsia="Times New Roman" w:cstheme="minorHAnsi"/>
                <w:szCs w:val="22"/>
                <w:lang w:val="en-US"/>
              </w:rPr>
              <w:t>years, unless</w:t>
            </w:r>
            <w:proofErr w:type="gramEnd"/>
            <w:r w:rsidR="00527B82" w:rsidRPr="00527B82">
              <w:rPr>
                <w:rFonts w:eastAsia="Times New Roman" w:cstheme="minorHAnsi"/>
                <w:szCs w:val="22"/>
                <w:lang w:val="en-US"/>
              </w:rPr>
              <w:t xml:space="preserve"> it is destroyed.</w:t>
            </w:r>
          </w:p>
          <w:p w14:paraId="489D5BC5" w14:textId="77777777" w:rsidR="000E1F8B" w:rsidRPr="000E1F8B" w:rsidRDefault="00AF0077" w:rsidP="000E1F8B">
            <w:pPr>
              <w:numPr>
                <w:ilvl w:val="0"/>
                <w:numId w:val="13"/>
              </w:numPr>
              <w:spacing w:before="100" w:beforeAutospacing="1" w:after="100" w:afterAutospacing="1"/>
              <w:rPr>
                <w:lang w:val="en-US"/>
              </w:rPr>
            </w:pPr>
            <w:r w:rsidRPr="00AF0077">
              <w:rPr>
                <w:rFonts w:eastAsia="Times New Roman" w:cstheme="minorHAnsi"/>
                <w:szCs w:val="22"/>
                <w:lang w:val="en-US"/>
              </w:rPr>
              <w:t xml:space="preserve">Read </w:t>
            </w:r>
            <w:proofErr w:type="spellStart"/>
            <w:r w:rsidRPr="00AF0077">
              <w:rPr>
                <w:rFonts w:eastAsia="Times New Roman" w:cstheme="minorHAnsi"/>
                <w:szCs w:val="22"/>
                <w:lang w:val="en-US"/>
              </w:rPr>
              <w:t>J</w:t>
            </w:r>
            <w:r w:rsidR="00B15636">
              <w:rPr>
                <w:rFonts w:eastAsia="Times New Roman" w:cstheme="minorHAnsi"/>
                <w:szCs w:val="22"/>
                <w:lang w:val="en-US"/>
              </w:rPr>
              <w:t>amk</w:t>
            </w:r>
            <w:r w:rsidRPr="00AF0077">
              <w:rPr>
                <w:rFonts w:eastAsia="Times New Roman" w:cstheme="minorHAnsi"/>
                <w:szCs w:val="22"/>
                <w:lang w:val="en-US"/>
              </w:rPr>
              <w:t>'s</w:t>
            </w:r>
            <w:proofErr w:type="spellEnd"/>
            <w:r w:rsidRPr="00AF0077">
              <w:rPr>
                <w:rFonts w:eastAsia="Times New Roman" w:cstheme="minorHAnsi"/>
                <w:szCs w:val="22"/>
                <w:lang w:val="en-US"/>
              </w:rPr>
              <w:t xml:space="preserve"> thesis author's guide for options for destroying or saving data</w:t>
            </w:r>
            <w:r w:rsidR="000E1F8B">
              <w:rPr>
                <w:rFonts w:eastAsia="Times New Roman" w:cstheme="minorHAnsi"/>
                <w:szCs w:val="22"/>
                <w:lang w:val="en-US"/>
              </w:rPr>
              <w:t xml:space="preserve"> (chapter 4.4.5)</w:t>
            </w:r>
            <w:r w:rsidRPr="00AF0077">
              <w:rPr>
                <w:rFonts w:eastAsia="Times New Roman" w:cstheme="minorHAnsi"/>
                <w:szCs w:val="22"/>
                <w:lang w:val="en-US"/>
              </w:rPr>
              <w:t>.</w:t>
            </w:r>
            <w:r w:rsidR="00F443E2">
              <w:rPr>
                <w:rFonts w:eastAsia="Times New Roman" w:cstheme="minorHAnsi"/>
                <w:szCs w:val="22"/>
                <w:lang w:val="en-US"/>
              </w:rPr>
              <w:t xml:space="preserve"> </w:t>
            </w:r>
          </w:p>
          <w:p w14:paraId="4B8618B7" w14:textId="0364AF15" w:rsidR="0094251C" w:rsidRPr="00330A67" w:rsidRDefault="00000000" w:rsidP="000E1F8B">
            <w:pPr>
              <w:numPr>
                <w:ilvl w:val="0"/>
                <w:numId w:val="13"/>
              </w:numPr>
              <w:spacing w:before="100" w:beforeAutospacing="1" w:after="100" w:afterAutospacing="1"/>
              <w:rPr>
                <w:lang w:val="en-US"/>
              </w:rPr>
            </w:pPr>
            <w:hyperlink r:id="rId19" w:anchor="disposal" w:tooltip="Guidelines for help on destroying the material" w:history="1">
              <w:r w:rsidR="00C707BA" w:rsidRPr="00C707BA">
                <w:rPr>
                  <w:color w:val="0000FF"/>
                  <w:u w:val="single"/>
                  <w:lang w:val="en-US"/>
                </w:rPr>
                <w:t xml:space="preserve">Read the FSD´s Data </w:t>
              </w:r>
              <w:r w:rsidR="00E86177">
                <w:rPr>
                  <w:color w:val="0000FF"/>
                  <w:u w:val="single"/>
                  <w:lang w:val="en-US"/>
                </w:rPr>
                <w:t>M</w:t>
              </w:r>
              <w:r w:rsidR="00C707BA" w:rsidRPr="00C707BA">
                <w:rPr>
                  <w:color w:val="0000FF"/>
                  <w:u w:val="single"/>
                  <w:lang w:val="en-US"/>
                </w:rPr>
                <w:t xml:space="preserve">anagement Guidelines for help on destroying the </w:t>
              </w:r>
              <w:r w:rsidR="00292235">
                <w:rPr>
                  <w:color w:val="0000FF"/>
                  <w:u w:val="single"/>
                  <w:lang w:val="en-US"/>
                </w:rPr>
                <w:t>data</w:t>
              </w:r>
              <w:r w:rsidR="00C707BA" w:rsidRPr="00C707BA">
                <w:rPr>
                  <w:color w:val="0000FF"/>
                  <w:u w:val="single"/>
                  <w:lang w:val="en-US"/>
                </w:rPr>
                <w:t>.</w:t>
              </w:r>
            </w:hyperlink>
          </w:p>
        </w:tc>
      </w:tr>
      <w:tr w:rsidR="0094251C" w:rsidRPr="00C21397" w14:paraId="5DD4EF3A"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DEEAF6" w:themeFill="accent1" w:themeFillTint="33"/>
            <w:tcMar>
              <w:top w:w="75" w:type="dxa"/>
              <w:left w:w="75" w:type="dxa"/>
              <w:bottom w:w="75" w:type="dxa"/>
              <w:right w:w="75" w:type="dxa"/>
            </w:tcMar>
            <w:vAlign w:val="center"/>
            <w:hideMark/>
          </w:tcPr>
          <w:p w14:paraId="2A38BDC5" w14:textId="1812C3DA" w:rsidR="0094251C" w:rsidRPr="00330A67" w:rsidRDefault="0094251C">
            <w:pPr>
              <w:rPr>
                <w:rFonts w:eastAsia="Times New Roman"/>
                <w:lang w:val="en-US"/>
              </w:rPr>
            </w:pPr>
            <w:r w:rsidRPr="00330A67">
              <w:rPr>
                <w:rStyle w:val="Voimakas"/>
                <w:lang w:val="en-US"/>
              </w:rPr>
              <w:t xml:space="preserve">6. </w:t>
            </w:r>
            <w:r w:rsidR="00AC5098" w:rsidRPr="00330A67">
              <w:rPr>
                <w:rStyle w:val="Voimakas"/>
                <w:lang w:val="en-US"/>
              </w:rPr>
              <w:t>Data management responsibilities and resources</w:t>
            </w:r>
          </w:p>
        </w:tc>
      </w:tr>
      <w:tr w:rsidR="0094251C" w:rsidRPr="00C21397" w14:paraId="3E1CCFB8"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A7AE8" w14:textId="753A53B2" w:rsidR="0094251C" w:rsidRPr="00330A67" w:rsidRDefault="0094251C">
            <w:pPr>
              <w:pStyle w:val="NormaaliWWW"/>
              <w:rPr>
                <w:lang w:val="en-US"/>
              </w:rPr>
            </w:pPr>
            <w:r w:rsidRPr="00330A67">
              <w:rPr>
                <w:rStyle w:val="Voimakas"/>
                <w:lang w:val="en-US"/>
              </w:rPr>
              <w:t xml:space="preserve">6.1 </w:t>
            </w:r>
            <w:r w:rsidR="007B5BE7" w:rsidRPr="00330A67">
              <w:rPr>
                <w:rStyle w:val="Voimakas"/>
                <w:lang w:val="en-US"/>
              </w:rPr>
              <w:t>Who will be responsible for specific tasks of data management during the life cycle of the thesis project?</w:t>
            </w:r>
          </w:p>
          <w:p w14:paraId="4DCDA289" w14:textId="32472F30" w:rsidR="00911FF2" w:rsidRPr="00330A67" w:rsidRDefault="00911FF2" w:rsidP="00911FF2">
            <w:pPr>
              <w:pStyle w:val="NormaaliWWW"/>
              <w:rPr>
                <w:rFonts w:cstheme="minorBidi"/>
                <w:szCs w:val="22"/>
                <w:lang w:val="en-US"/>
              </w:rPr>
            </w:pPr>
            <w:r w:rsidRPr="00330A67">
              <w:rPr>
                <w:rFonts w:cstheme="minorBidi"/>
                <w:szCs w:val="22"/>
                <w:lang w:val="en-US"/>
              </w:rPr>
              <w:t>Briefly explain here how the tasks and responsibilities described in the previous answers have been distributed in your thesis (</w:t>
            </w:r>
            <w:proofErr w:type="gramStart"/>
            <w:r w:rsidRPr="00330A67">
              <w:rPr>
                <w:rFonts w:cstheme="minorBidi"/>
                <w:szCs w:val="22"/>
                <w:lang w:val="en-US"/>
              </w:rPr>
              <w:t>e.g.</w:t>
            </w:r>
            <w:proofErr w:type="gramEnd"/>
            <w:r w:rsidRPr="00330A67">
              <w:rPr>
                <w:rFonts w:cstheme="minorBidi"/>
                <w:szCs w:val="22"/>
                <w:lang w:val="en-US"/>
              </w:rPr>
              <w:t xml:space="preserve"> storing, backing up, writing descriptive information and the sharing and storage/destruction of data after completing the thesis).</w:t>
            </w:r>
          </w:p>
          <w:p w14:paraId="3347D859" w14:textId="704F8DC4" w:rsidR="00911FF2" w:rsidRPr="00330A67" w:rsidRDefault="00911FF2" w:rsidP="00911FF2">
            <w:pPr>
              <w:pStyle w:val="NormaaliWWW"/>
              <w:rPr>
                <w:rFonts w:cstheme="minorBidi"/>
                <w:szCs w:val="22"/>
                <w:lang w:val="en-US"/>
              </w:rPr>
            </w:pPr>
            <w:r w:rsidRPr="00330A67">
              <w:rPr>
                <w:rFonts w:cstheme="minorBidi"/>
                <w:szCs w:val="22"/>
                <w:lang w:val="en-US"/>
              </w:rPr>
              <w:t>If you complete the thesis for a commissioner, also describe their role, if any.</w:t>
            </w:r>
          </w:p>
          <w:p w14:paraId="3A5731C3" w14:textId="1202FD58" w:rsidR="0094251C" w:rsidRPr="00330A67" w:rsidRDefault="00911FF2" w:rsidP="00911FF2">
            <w:pPr>
              <w:pStyle w:val="NormaaliWWW"/>
              <w:rPr>
                <w:rFonts w:cstheme="minorBidi"/>
                <w:szCs w:val="22"/>
                <w:lang w:val="en-US"/>
              </w:rPr>
            </w:pPr>
            <w:r w:rsidRPr="00330A67">
              <w:rPr>
                <w:rFonts w:cstheme="minorBidi"/>
                <w:szCs w:val="22"/>
                <w:lang w:val="en-US"/>
              </w:rPr>
              <w:t xml:space="preserve">If separate resources are used to process the </w:t>
            </w:r>
            <w:r w:rsidR="00292235">
              <w:rPr>
                <w:rFonts w:cstheme="minorBidi"/>
                <w:szCs w:val="22"/>
                <w:lang w:val="en-US"/>
              </w:rPr>
              <w:t>d</w:t>
            </w:r>
            <w:r w:rsidR="00292235" w:rsidRPr="00292235">
              <w:rPr>
                <w:rFonts w:cstheme="minorBidi"/>
                <w:lang w:val="en-US"/>
              </w:rPr>
              <w:t>ata</w:t>
            </w:r>
            <w:r w:rsidRPr="00330A67">
              <w:rPr>
                <w:rFonts w:cstheme="minorBidi"/>
                <w:szCs w:val="22"/>
                <w:lang w:val="en-US"/>
              </w:rPr>
              <w:t>, state it here.</w:t>
            </w:r>
            <w:r w:rsidR="005623E4">
              <w:rPr>
                <w:rFonts w:cstheme="minorBidi"/>
                <w:szCs w:val="22"/>
                <w:lang w:val="en-US"/>
              </w:rPr>
              <w:t xml:space="preserve"> </w:t>
            </w:r>
            <w:r w:rsidR="005623E4" w:rsidRPr="005623E4">
              <w:rPr>
                <w:rFonts w:cstheme="minorBidi"/>
                <w:szCs w:val="22"/>
                <w:lang w:val="en-US"/>
              </w:rPr>
              <w:t>Also note the time required for data processing.</w:t>
            </w:r>
          </w:p>
        </w:tc>
      </w:tr>
    </w:tbl>
    <w:p w14:paraId="71C1E548" w14:textId="5E0FE6F8" w:rsidR="00F0491C" w:rsidRPr="00330A67" w:rsidRDefault="00F0491C">
      <w:pPr>
        <w:divId w:val="180708482"/>
        <w:rPr>
          <w:rFonts w:eastAsia="Times New Roman"/>
          <w:lang w:val="en-US"/>
        </w:rPr>
      </w:pPr>
    </w:p>
    <w:p w14:paraId="56005E04" w14:textId="77777777" w:rsidR="00EE603B" w:rsidRDefault="00EE603B" w:rsidP="00280ECD">
      <w:pPr>
        <w:divId w:val="180708482"/>
        <w:rPr>
          <w:szCs w:val="22"/>
          <w:lang w:val="en-US"/>
        </w:rPr>
      </w:pPr>
    </w:p>
    <w:p w14:paraId="48E67ED3" w14:textId="3F9630C8" w:rsidR="00D20A92" w:rsidRPr="00330A67" w:rsidRDefault="00D20A92" w:rsidP="00280ECD">
      <w:pPr>
        <w:divId w:val="180708482"/>
        <w:rPr>
          <w:szCs w:val="22"/>
          <w:lang w:val="en-US"/>
        </w:rPr>
      </w:pPr>
      <w:r w:rsidRPr="00330A67">
        <w:rPr>
          <w:szCs w:val="22"/>
          <w:lang w:val="en-US"/>
        </w:rPr>
        <w:t>Research data management practices should follow the FAIR principles, which require that your data will be Findable, Accessible, Interoperable and Re-usable.</w:t>
      </w:r>
    </w:p>
    <w:p w14:paraId="5D12B487" w14:textId="77777777" w:rsidR="00EE603B" w:rsidRDefault="00EE603B" w:rsidP="00EA6AB2">
      <w:pPr>
        <w:divId w:val="180708482"/>
        <w:rPr>
          <w:szCs w:val="22"/>
          <w:lang w:val="en-US"/>
        </w:rPr>
      </w:pPr>
    </w:p>
    <w:p w14:paraId="56F4701D" w14:textId="4A623A94" w:rsidR="00EA6AB2" w:rsidRPr="00330A67" w:rsidRDefault="00EA6AB2" w:rsidP="00EA6AB2">
      <w:pPr>
        <w:divId w:val="180708482"/>
        <w:rPr>
          <w:szCs w:val="22"/>
          <w:lang w:val="en-US"/>
        </w:rPr>
      </w:pPr>
      <w:r w:rsidRPr="00330A67">
        <w:rPr>
          <w:szCs w:val="22"/>
          <w:lang w:val="en-US"/>
        </w:rPr>
        <w:t>The structure of this guide is based on the national DMP guidance maintained by the Tuuli</w:t>
      </w:r>
      <w:r w:rsidR="002544E1" w:rsidRPr="00330A67">
        <w:rPr>
          <w:szCs w:val="22"/>
          <w:lang w:val="en-US"/>
        </w:rPr>
        <w:t>-</w:t>
      </w:r>
      <w:r w:rsidRPr="00330A67">
        <w:rPr>
          <w:szCs w:val="22"/>
          <w:lang w:val="en-US"/>
        </w:rPr>
        <w:t xml:space="preserve">project (funded by the Ministry of Education and Culture). The following sources have been utilized in the guidelines, </w:t>
      </w:r>
      <w:proofErr w:type="gramStart"/>
      <w:r w:rsidRPr="00330A67">
        <w:rPr>
          <w:szCs w:val="22"/>
          <w:lang w:val="en-US"/>
        </w:rPr>
        <w:t>taking into account</w:t>
      </w:r>
      <w:proofErr w:type="gramEnd"/>
      <w:r w:rsidRPr="00330A67">
        <w:rPr>
          <w:szCs w:val="22"/>
          <w:lang w:val="en-US"/>
        </w:rPr>
        <w:t xml:space="preserve"> the practices of Jamk</w:t>
      </w:r>
      <w:r w:rsidR="00FE283D">
        <w:rPr>
          <w:szCs w:val="22"/>
          <w:lang w:val="en-US"/>
        </w:rPr>
        <w:t xml:space="preserve"> University of Applies Sciences</w:t>
      </w:r>
      <w:r w:rsidRPr="00330A67">
        <w:rPr>
          <w:szCs w:val="22"/>
          <w:lang w:val="en-US"/>
        </w:rPr>
        <w:t xml:space="preserve">: </w:t>
      </w:r>
    </w:p>
    <w:p w14:paraId="2BABC9EC" w14:textId="512368EE" w:rsidR="00280ECD" w:rsidRPr="00330A67" w:rsidRDefault="00280ECD" w:rsidP="00EA6AB2">
      <w:pPr>
        <w:pStyle w:val="Luettelokappale"/>
        <w:numPr>
          <w:ilvl w:val="0"/>
          <w:numId w:val="16"/>
        </w:numPr>
        <w:divId w:val="180708482"/>
        <w:rPr>
          <w:rStyle w:val="Hyperlinkki"/>
          <w:color w:val="auto"/>
          <w:sz w:val="18"/>
          <w:szCs w:val="18"/>
          <w:u w:val="none"/>
          <w:lang w:val="en-US"/>
        </w:rPr>
      </w:pPr>
      <w:r w:rsidRPr="00330A67">
        <w:rPr>
          <w:sz w:val="18"/>
          <w:szCs w:val="18"/>
          <w:lang w:val="en-US"/>
        </w:rPr>
        <w:t>Tuuli-proje</w:t>
      </w:r>
      <w:r w:rsidR="001241C8" w:rsidRPr="00330A67">
        <w:rPr>
          <w:sz w:val="18"/>
          <w:szCs w:val="18"/>
          <w:lang w:val="en-US"/>
        </w:rPr>
        <w:t>ct</w:t>
      </w:r>
      <w:r w:rsidRPr="00330A67">
        <w:rPr>
          <w:sz w:val="18"/>
          <w:szCs w:val="18"/>
          <w:lang w:val="en-US"/>
        </w:rPr>
        <w:t xml:space="preserve"> (202</w:t>
      </w:r>
      <w:r w:rsidR="001241C8" w:rsidRPr="00330A67">
        <w:rPr>
          <w:sz w:val="18"/>
          <w:szCs w:val="18"/>
          <w:lang w:val="en-US"/>
        </w:rPr>
        <w:t>1</w:t>
      </w:r>
      <w:r w:rsidRPr="00330A67">
        <w:rPr>
          <w:sz w:val="18"/>
          <w:szCs w:val="18"/>
          <w:lang w:val="en-US"/>
        </w:rPr>
        <w:t>). General Finnish DMP guidance (Version 202</w:t>
      </w:r>
      <w:r w:rsidR="001241C8" w:rsidRPr="00330A67">
        <w:rPr>
          <w:sz w:val="18"/>
          <w:szCs w:val="18"/>
          <w:lang w:val="en-US"/>
        </w:rPr>
        <w:t>1</w:t>
      </w:r>
      <w:r w:rsidRPr="00330A67">
        <w:rPr>
          <w:sz w:val="18"/>
          <w:szCs w:val="18"/>
          <w:lang w:val="en-US"/>
        </w:rPr>
        <w:t xml:space="preserve">). </w:t>
      </w:r>
      <w:proofErr w:type="spellStart"/>
      <w:r w:rsidRPr="00330A67">
        <w:rPr>
          <w:sz w:val="18"/>
          <w:szCs w:val="18"/>
          <w:lang w:val="en-US"/>
        </w:rPr>
        <w:t>Zenodo</w:t>
      </w:r>
      <w:proofErr w:type="spellEnd"/>
      <w:r w:rsidRPr="00330A67">
        <w:rPr>
          <w:sz w:val="18"/>
          <w:szCs w:val="18"/>
          <w:lang w:val="en-US"/>
        </w:rPr>
        <w:t xml:space="preserve">. </w:t>
      </w:r>
      <w:hyperlink r:id="rId20" w:history="1">
        <w:r w:rsidR="002544E1" w:rsidRPr="00330A67">
          <w:rPr>
            <w:rStyle w:val="Hyperlinkki"/>
            <w:color w:val="auto"/>
            <w:sz w:val="18"/>
            <w:szCs w:val="18"/>
            <w:lang w:val="en-US"/>
          </w:rPr>
          <w:t>https://doi.org/10.5281/zenodo.5242629</w:t>
        </w:r>
      </w:hyperlink>
      <w:r w:rsidR="002544E1" w:rsidRPr="00330A67">
        <w:rPr>
          <w:rStyle w:val="Hyperlinkki"/>
          <w:color w:val="auto"/>
          <w:sz w:val="18"/>
          <w:szCs w:val="18"/>
          <w:lang w:val="en-US"/>
        </w:rPr>
        <w:t xml:space="preserve"> </w:t>
      </w:r>
      <w:r w:rsidRPr="00330A67">
        <w:rPr>
          <w:rStyle w:val="Hyperlinkki"/>
          <w:color w:val="auto"/>
          <w:sz w:val="18"/>
          <w:szCs w:val="18"/>
          <w:lang w:val="en-US"/>
        </w:rPr>
        <w:t xml:space="preserve"> </w:t>
      </w:r>
    </w:p>
    <w:p w14:paraId="786E23D8" w14:textId="690C47AD" w:rsidR="00280ECD" w:rsidRPr="008A67F1" w:rsidRDefault="00BA5331" w:rsidP="0081334C">
      <w:pPr>
        <w:pStyle w:val="Luettelokappale"/>
        <w:numPr>
          <w:ilvl w:val="0"/>
          <w:numId w:val="10"/>
        </w:numPr>
        <w:divId w:val="180708482"/>
        <w:rPr>
          <w:sz w:val="18"/>
          <w:szCs w:val="18"/>
          <w:lang w:val="en-US"/>
        </w:rPr>
      </w:pPr>
      <w:r w:rsidRPr="00BA5331">
        <w:rPr>
          <w:rFonts w:cstheme="minorHAnsi"/>
          <w:sz w:val="18"/>
          <w:szCs w:val="18"/>
          <w:lang w:val="en-US"/>
        </w:rPr>
        <w:t xml:space="preserve">Ethical recommendations for thesis writing at universities of </w:t>
      </w:r>
      <w:r w:rsidRPr="0042346A">
        <w:rPr>
          <w:rFonts w:cstheme="minorHAnsi"/>
          <w:sz w:val="18"/>
          <w:szCs w:val="18"/>
          <w:lang w:val="en-US"/>
        </w:rPr>
        <w:t>applied sciences</w:t>
      </w:r>
      <w:r w:rsidR="008A67F1">
        <w:rPr>
          <w:rFonts w:cstheme="minorHAnsi"/>
          <w:sz w:val="18"/>
          <w:szCs w:val="18"/>
          <w:lang w:val="en-US"/>
        </w:rPr>
        <w:t>. Arene 2020.</w:t>
      </w:r>
      <w:r w:rsidRPr="0042346A">
        <w:rPr>
          <w:rFonts w:cstheme="minorHAnsi"/>
          <w:sz w:val="18"/>
          <w:szCs w:val="18"/>
          <w:lang w:val="en-US"/>
        </w:rPr>
        <w:t xml:space="preserve"> </w:t>
      </w:r>
      <w:hyperlink r:id="rId21" w:history="1">
        <w:r w:rsidR="00BB784A" w:rsidRPr="008A67F1">
          <w:rPr>
            <w:rStyle w:val="Hyperlinkki"/>
            <w:rFonts w:cstheme="minorHAnsi"/>
            <w:color w:val="auto"/>
            <w:sz w:val="18"/>
            <w:szCs w:val="18"/>
            <w:lang w:val="en-US"/>
          </w:rPr>
          <w:t>https://www.arene.fi/wp-content/uploads/Raportit/2020/ETHICAL%20RECOMMENDATIONS%20FOR%20THESIS%20WRITING%20AT%20UNIVERSITIES%20OF%20APPLIED%20SCIENCES_2020.pdf?_t=1578480382</w:t>
        </w:r>
      </w:hyperlink>
      <w:r w:rsidR="00BB784A" w:rsidRPr="008A67F1">
        <w:rPr>
          <w:rFonts w:cstheme="minorHAnsi"/>
          <w:sz w:val="18"/>
          <w:szCs w:val="18"/>
          <w:lang w:val="en-US"/>
        </w:rPr>
        <w:t xml:space="preserve"> </w:t>
      </w:r>
      <w:r w:rsidR="00280ECD" w:rsidRPr="008A67F1">
        <w:rPr>
          <w:rStyle w:val="Hyperlinkki"/>
          <w:color w:val="auto"/>
          <w:sz w:val="18"/>
          <w:szCs w:val="18"/>
          <w:lang w:val="en-US"/>
        </w:rPr>
        <w:t xml:space="preserve"> </w:t>
      </w:r>
    </w:p>
    <w:p w14:paraId="34620FC1" w14:textId="5C151164" w:rsidR="00280ECD" w:rsidRPr="008A67F1" w:rsidRDefault="00280ECD" w:rsidP="00280ECD">
      <w:pPr>
        <w:divId w:val="180708482"/>
        <w:rPr>
          <w:rFonts w:eastAsia="Times New Roman"/>
          <w:szCs w:val="22"/>
          <w:lang w:val="en-US"/>
        </w:rPr>
      </w:pPr>
    </w:p>
    <w:p w14:paraId="67E198F1" w14:textId="11DBFC92" w:rsidR="007D67C7" w:rsidRPr="005623E4" w:rsidRDefault="001D618D" w:rsidP="005623E4">
      <w:pPr>
        <w:divId w:val="180708482"/>
        <w:rPr>
          <w:rFonts w:eastAsia="Times New Roman"/>
          <w:szCs w:val="22"/>
          <w:lang w:val="en-US"/>
        </w:rPr>
      </w:pPr>
      <w:r w:rsidRPr="00330A67">
        <w:rPr>
          <w:noProof/>
          <w:lang w:val="en-US"/>
        </w:rPr>
        <w:drawing>
          <wp:inline distT="0" distB="0" distL="0" distR="0" wp14:anchorId="76EA25D2" wp14:editId="17295272">
            <wp:extent cx="838200" cy="297180"/>
            <wp:effectExtent l="0" t="0" r="0" b="7620"/>
            <wp:docPr id="2" name="Kuva 2" descr="Creative Commons -lisenss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Creative Commons -lisenssi">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005623E4">
        <w:rPr>
          <w:rFonts w:eastAsia="Times New Roman"/>
          <w:szCs w:val="22"/>
          <w:lang w:val="en-US"/>
        </w:rPr>
        <w:t xml:space="preserve"> </w:t>
      </w:r>
      <w:r w:rsidR="00391D5D" w:rsidRPr="00330A67">
        <w:rPr>
          <w:szCs w:val="22"/>
          <w:lang w:val="en-US"/>
        </w:rPr>
        <w:t xml:space="preserve">Updated </w:t>
      </w:r>
      <w:r w:rsidR="005623E4">
        <w:rPr>
          <w:szCs w:val="22"/>
          <w:lang w:val="en-US"/>
        </w:rPr>
        <w:t>October</w:t>
      </w:r>
      <w:r w:rsidR="00391D5D" w:rsidRPr="00330A67">
        <w:rPr>
          <w:szCs w:val="22"/>
          <w:lang w:val="en-US"/>
        </w:rPr>
        <w:t xml:space="preserve"> 2022.</w:t>
      </w:r>
    </w:p>
    <w:sectPr w:rsidR="007D67C7" w:rsidRPr="005623E4" w:rsidSect="00366004">
      <w:headerReference w:type="default" r:id="rId24"/>
      <w:footerReference w:type="default" r:id="rId25"/>
      <w:pgSz w:w="11907" w:h="16839" w:code="9"/>
      <w:pgMar w:top="1021" w:right="907" w:bottom="90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0AF5" w14:textId="77777777" w:rsidR="00197A6D" w:rsidRDefault="00197A6D" w:rsidP="0094251C">
      <w:r>
        <w:separator/>
      </w:r>
    </w:p>
  </w:endnote>
  <w:endnote w:type="continuationSeparator" w:id="0">
    <w:p w14:paraId="3EFCA29F" w14:textId="77777777" w:rsidR="00197A6D" w:rsidRDefault="00197A6D" w:rsidP="0094251C">
      <w:r>
        <w:continuationSeparator/>
      </w:r>
    </w:p>
  </w:endnote>
  <w:endnote w:type="continuationNotice" w:id="1">
    <w:p w14:paraId="3CDDEA5B" w14:textId="77777777" w:rsidR="00197A6D" w:rsidRDefault="00197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9AE4" w14:textId="38B03CB1" w:rsidR="004651B5" w:rsidRPr="0094251C" w:rsidRDefault="004651B5" w:rsidP="0094251C">
    <w:pPr>
      <w:pStyle w:val="Alatunniste"/>
      <w:tabs>
        <w:tab w:val="center" w:pos="4513"/>
        <w:tab w:val="right" w:pos="9027"/>
      </w:tabs>
      <w:rPr>
        <w:i/>
        <w:iCs/>
        <w:color w:val="5B9BD5" w:themeColor="accent1"/>
        <w:szCs w:val="22"/>
      </w:rPr>
    </w:pPr>
    <w:r>
      <w:rPr>
        <w:i/>
        <w:iCs/>
        <w:color w:val="5B9BD5" w:themeColor="accent1"/>
        <w:szCs w:val="22"/>
      </w:rPr>
      <w:tab/>
    </w:r>
    <w:r>
      <w:rPr>
        <w:i/>
        <w:iCs/>
        <w:color w:val="5B9BD5" w:themeColor="accent1"/>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7FF7" w14:textId="77777777" w:rsidR="00197A6D" w:rsidRDefault="00197A6D" w:rsidP="0094251C">
      <w:r>
        <w:separator/>
      </w:r>
    </w:p>
  </w:footnote>
  <w:footnote w:type="continuationSeparator" w:id="0">
    <w:p w14:paraId="47BD1656" w14:textId="77777777" w:rsidR="00197A6D" w:rsidRDefault="00197A6D" w:rsidP="0094251C">
      <w:r>
        <w:continuationSeparator/>
      </w:r>
    </w:p>
  </w:footnote>
  <w:footnote w:type="continuationNotice" w:id="1">
    <w:p w14:paraId="1982A4F4" w14:textId="77777777" w:rsidR="00197A6D" w:rsidRDefault="00197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1ED6" w14:textId="286DC7BF" w:rsidR="009F002E" w:rsidRPr="00873CF2" w:rsidRDefault="005D43C9" w:rsidP="00873CF2">
    <w:pPr>
      <w:pStyle w:val="Yltunniste"/>
      <w:ind w:left="3821" w:firstLine="4819"/>
      <w:jc w:val="center"/>
      <w:rPr>
        <w:szCs w:val="22"/>
      </w:rPr>
    </w:pPr>
    <w:r>
      <w:rPr>
        <w:noProof/>
        <w:szCs w:val="22"/>
      </w:rPr>
      <w:drawing>
        <wp:inline distT="0" distB="0" distL="0" distR="0" wp14:anchorId="1694C162" wp14:editId="04AF6D49">
          <wp:extent cx="1176443" cy="588818"/>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1202952" cy="602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C0B"/>
    <w:multiLevelType w:val="hybridMultilevel"/>
    <w:tmpl w:val="9F341DFA"/>
    <w:lvl w:ilvl="0" w:tplc="483CB6F0">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10766D"/>
    <w:multiLevelType w:val="multilevel"/>
    <w:tmpl w:val="1D8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D737B"/>
    <w:multiLevelType w:val="hybridMultilevel"/>
    <w:tmpl w:val="FFFFFFFF"/>
    <w:lvl w:ilvl="0" w:tplc="18C24722">
      <w:start w:val="1"/>
      <w:numFmt w:val="bullet"/>
      <w:lvlText w:val=""/>
      <w:lvlJc w:val="left"/>
      <w:pPr>
        <w:ind w:left="720" w:hanging="360"/>
      </w:pPr>
      <w:rPr>
        <w:rFonts w:ascii="Symbol" w:hAnsi="Symbol" w:hint="default"/>
      </w:rPr>
    </w:lvl>
    <w:lvl w:ilvl="1" w:tplc="43EAC02A">
      <w:start w:val="1"/>
      <w:numFmt w:val="bullet"/>
      <w:lvlText w:val="o"/>
      <w:lvlJc w:val="left"/>
      <w:pPr>
        <w:ind w:left="1440" w:hanging="360"/>
      </w:pPr>
      <w:rPr>
        <w:rFonts w:ascii="Courier New" w:hAnsi="Courier New" w:hint="default"/>
      </w:rPr>
    </w:lvl>
    <w:lvl w:ilvl="2" w:tplc="8940FC5E">
      <w:start w:val="1"/>
      <w:numFmt w:val="bullet"/>
      <w:lvlText w:val=""/>
      <w:lvlJc w:val="left"/>
      <w:pPr>
        <w:ind w:left="2160" w:hanging="360"/>
      </w:pPr>
      <w:rPr>
        <w:rFonts w:ascii="Wingdings" w:hAnsi="Wingdings" w:hint="default"/>
      </w:rPr>
    </w:lvl>
    <w:lvl w:ilvl="3" w:tplc="37B0B448">
      <w:start w:val="1"/>
      <w:numFmt w:val="bullet"/>
      <w:lvlText w:val=""/>
      <w:lvlJc w:val="left"/>
      <w:pPr>
        <w:ind w:left="2880" w:hanging="360"/>
      </w:pPr>
      <w:rPr>
        <w:rFonts w:ascii="Symbol" w:hAnsi="Symbol" w:hint="default"/>
      </w:rPr>
    </w:lvl>
    <w:lvl w:ilvl="4" w:tplc="D26E7C24">
      <w:start w:val="1"/>
      <w:numFmt w:val="bullet"/>
      <w:lvlText w:val="o"/>
      <w:lvlJc w:val="left"/>
      <w:pPr>
        <w:ind w:left="3600" w:hanging="360"/>
      </w:pPr>
      <w:rPr>
        <w:rFonts w:ascii="Courier New" w:hAnsi="Courier New" w:hint="default"/>
      </w:rPr>
    </w:lvl>
    <w:lvl w:ilvl="5" w:tplc="E9F87012">
      <w:start w:val="1"/>
      <w:numFmt w:val="bullet"/>
      <w:lvlText w:val=""/>
      <w:lvlJc w:val="left"/>
      <w:pPr>
        <w:ind w:left="4320" w:hanging="360"/>
      </w:pPr>
      <w:rPr>
        <w:rFonts w:ascii="Wingdings" w:hAnsi="Wingdings" w:hint="default"/>
      </w:rPr>
    </w:lvl>
    <w:lvl w:ilvl="6" w:tplc="C2CEDF62">
      <w:start w:val="1"/>
      <w:numFmt w:val="bullet"/>
      <w:lvlText w:val=""/>
      <w:lvlJc w:val="left"/>
      <w:pPr>
        <w:ind w:left="5040" w:hanging="360"/>
      </w:pPr>
      <w:rPr>
        <w:rFonts w:ascii="Symbol" w:hAnsi="Symbol" w:hint="default"/>
      </w:rPr>
    </w:lvl>
    <w:lvl w:ilvl="7" w:tplc="3D96ED1E">
      <w:start w:val="1"/>
      <w:numFmt w:val="bullet"/>
      <w:lvlText w:val="o"/>
      <w:lvlJc w:val="left"/>
      <w:pPr>
        <w:ind w:left="5760" w:hanging="360"/>
      </w:pPr>
      <w:rPr>
        <w:rFonts w:ascii="Courier New" w:hAnsi="Courier New" w:hint="default"/>
      </w:rPr>
    </w:lvl>
    <w:lvl w:ilvl="8" w:tplc="3FE806AC">
      <w:start w:val="1"/>
      <w:numFmt w:val="bullet"/>
      <w:lvlText w:val=""/>
      <w:lvlJc w:val="left"/>
      <w:pPr>
        <w:ind w:left="6480" w:hanging="360"/>
      </w:pPr>
      <w:rPr>
        <w:rFonts w:ascii="Wingdings" w:hAnsi="Wingdings" w:hint="default"/>
      </w:rPr>
    </w:lvl>
  </w:abstractNum>
  <w:abstractNum w:abstractNumId="3" w15:restartNumberingAfterBreak="0">
    <w:nsid w:val="09F358F4"/>
    <w:multiLevelType w:val="hybridMultilevel"/>
    <w:tmpl w:val="A4249A8E"/>
    <w:lvl w:ilvl="0" w:tplc="F6CA37BE">
      <w:start w:val="1"/>
      <w:numFmt w:val="upperLetter"/>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1AA4847"/>
    <w:multiLevelType w:val="multilevel"/>
    <w:tmpl w:val="94A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51E2D"/>
    <w:multiLevelType w:val="multilevel"/>
    <w:tmpl w:val="B8B8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E1409"/>
    <w:multiLevelType w:val="hybridMultilevel"/>
    <w:tmpl w:val="B82274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E02F92"/>
    <w:multiLevelType w:val="hybridMultilevel"/>
    <w:tmpl w:val="5B4862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5370980"/>
    <w:multiLevelType w:val="hybridMultilevel"/>
    <w:tmpl w:val="4CB64BE4"/>
    <w:lvl w:ilvl="0" w:tplc="040B0001">
      <w:start w:val="1"/>
      <w:numFmt w:val="bullet"/>
      <w:lvlText w:val=""/>
      <w:lvlJc w:val="left"/>
      <w:pPr>
        <w:ind w:left="772" w:hanging="360"/>
      </w:pPr>
      <w:rPr>
        <w:rFonts w:ascii="Symbol" w:hAnsi="Symbol" w:hint="default"/>
      </w:rPr>
    </w:lvl>
    <w:lvl w:ilvl="1" w:tplc="040B0003" w:tentative="1">
      <w:start w:val="1"/>
      <w:numFmt w:val="bullet"/>
      <w:lvlText w:val="o"/>
      <w:lvlJc w:val="left"/>
      <w:pPr>
        <w:ind w:left="1492" w:hanging="360"/>
      </w:pPr>
      <w:rPr>
        <w:rFonts w:ascii="Courier New" w:hAnsi="Courier New" w:cs="Courier New" w:hint="default"/>
      </w:rPr>
    </w:lvl>
    <w:lvl w:ilvl="2" w:tplc="040B0005" w:tentative="1">
      <w:start w:val="1"/>
      <w:numFmt w:val="bullet"/>
      <w:lvlText w:val=""/>
      <w:lvlJc w:val="left"/>
      <w:pPr>
        <w:ind w:left="2212" w:hanging="360"/>
      </w:pPr>
      <w:rPr>
        <w:rFonts w:ascii="Wingdings" w:hAnsi="Wingdings" w:hint="default"/>
      </w:rPr>
    </w:lvl>
    <w:lvl w:ilvl="3" w:tplc="040B0001" w:tentative="1">
      <w:start w:val="1"/>
      <w:numFmt w:val="bullet"/>
      <w:lvlText w:val=""/>
      <w:lvlJc w:val="left"/>
      <w:pPr>
        <w:ind w:left="2932" w:hanging="360"/>
      </w:pPr>
      <w:rPr>
        <w:rFonts w:ascii="Symbol" w:hAnsi="Symbol" w:hint="default"/>
      </w:rPr>
    </w:lvl>
    <w:lvl w:ilvl="4" w:tplc="040B0003" w:tentative="1">
      <w:start w:val="1"/>
      <w:numFmt w:val="bullet"/>
      <w:lvlText w:val="o"/>
      <w:lvlJc w:val="left"/>
      <w:pPr>
        <w:ind w:left="3652" w:hanging="360"/>
      </w:pPr>
      <w:rPr>
        <w:rFonts w:ascii="Courier New" w:hAnsi="Courier New" w:cs="Courier New" w:hint="default"/>
      </w:rPr>
    </w:lvl>
    <w:lvl w:ilvl="5" w:tplc="040B0005" w:tentative="1">
      <w:start w:val="1"/>
      <w:numFmt w:val="bullet"/>
      <w:lvlText w:val=""/>
      <w:lvlJc w:val="left"/>
      <w:pPr>
        <w:ind w:left="4372" w:hanging="360"/>
      </w:pPr>
      <w:rPr>
        <w:rFonts w:ascii="Wingdings" w:hAnsi="Wingdings" w:hint="default"/>
      </w:rPr>
    </w:lvl>
    <w:lvl w:ilvl="6" w:tplc="040B0001" w:tentative="1">
      <w:start w:val="1"/>
      <w:numFmt w:val="bullet"/>
      <w:lvlText w:val=""/>
      <w:lvlJc w:val="left"/>
      <w:pPr>
        <w:ind w:left="5092" w:hanging="360"/>
      </w:pPr>
      <w:rPr>
        <w:rFonts w:ascii="Symbol" w:hAnsi="Symbol" w:hint="default"/>
      </w:rPr>
    </w:lvl>
    <w:lvl w:ilvl="7" w:tplc="040B0003" w:tentative="1">
      <w:start w:val="1"/>
      <w:numFmt w:val="bullet"/>
      <w:lvlText w:val="o"/>
      <w:lvlJc w:val="left"/>
      <w:pPr>
        <w:ind w:left="5812" w:hanging="360"/>
      </w:pPr>
      <w:rPr>
        <w:rFonts w:ascii="Courier New" w:hAnsi="Courier New" w:cs="Courier New" w:hint="default"/>
      </w:rPr>
    </w:lvl>
    <w:lvl w:ilvl="8" w:tplc="040B0005" w:tentative="1">
      <w:start w:val="1"/>
      <w:numFmt w:val="bullet"/>
      <w:lvlText w:val=""/>
      <w:lvlJc w:val="left"/>
      <w:pPr>
        <w:ind w:left="6532" w:hanging="360"/>
      </w:pPr>
      <w:rPr>
        <w:rFonts w:ascii="Wingdings" w:hAnsi="Wingdings" w:hint="default"/>
      </w:rPr>
    </w:lvl>
  </w:abstractNum>
  <w:abstractNum w:abstractNumId="9" w15:restartNumberingAfterBreak="0">
    <w:nsid w:val="4FFD5909"/>
    <w:multiLevelType w:val="multilevel"/>
    <w:tmpl w:val="F0E416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663FA8"/>
    <w:multiLevelType w:val="multilevel"/>
    <w:tmpl w:val="C5F870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95B4E"/>
    <w:multiLevelType w:val="hybridMultilevel"/>
    <w:tmpl w:val="2432E1E0"/>
    <w:lvl w:ilvl="0" w:tplc="F6CA37BE">
      <w:start w:val="1"/>
      <w:numFmt w:val="upperLetter"/>
      <w:lvlText w:val="%1)"/>
      <w:lvlJc w:val="left"/>
      <w:pPr>
        <w:ind w:left="412" w:hanging="360"/>
      </w:pPr>
      <w:rPr>
        <w:rFonts w:hint="default"/>
        <w:b/>
        <w:bCs/>
      </w:rPr>
    </w:lvl>
    <w:lvl w:ilvl="1" w:tplc="040B0019" w:tentative="1">
      <w:start w:val="1"/>
      <w:numFmt w:val="lowerLetter"/>
      <w:lvlText w:val="%2."/>
      <w:lvlJc w:val="left"/>
      <w:pPr>
        <w:ind w:left="1132" w:hanging="360"/>
      </w:pPr>
    </w:lvl>
    <w:lvl w:ilvl="2" w:tplc="040B001B" w:tentative="1">
      <w:start w:val="1"/>
      <w:numFmt w:val="lowerRoman"/>
      <w:lvlText w:val="%3."/>
      <w:lvlJc w:val="right"/>
      <w:pPr>
        <w:ind w:left="1852" w:hanging="180"/>
      </w:pPr>
    </w:lvl>
    <w:lvl w:ilvl="3" w:tplc="040B000F" w:tentative="1">
      <w:start w:val="1"/>
      <w:numFmt w:val="decimal"/>
      <w:lvlText w:val="%4."/>
      <w:lvlJc w:val="left"/>
      <w:pPr>
        <w:ind w:left="2572" w:hanging="360"/>
      </w:pPr>
    </w:lvl>
    <w:lvl w:ilvl="4" w:tplc="040B0019" w:tentative="1">
      <w:start w:val="1"/>
      <w:numFmt w:val="lowerLetter"/>
      <w:lvlText w:val="%5."/>
      <w:lvlJc w:val="left"/>
      <w:pPr>
        <w:ind w:left="3292" w:hanging="360"/>
      </w:pPr>
    </w:lvl>
    <w:lvl w:ilvl="5" w:tplc="040B001B" w:tentative="1">
      <w:start w:val="1"/>
      <w:numFmt w:val="lowerRoman"/>
      <w:lvlText w:val="%6."/>
      <w:lvlJc w:val="right"/>
      <w:pPr>
        <w:ind w:left="4012" w:hanging="180"/>
      </w:pPr>
    </w:lvl>
    <w:lvl w:ilvl="6" w:tplc="040B000F" w:tentative="1">
      <w:start w:val="1"/>
      <w:numFmt w:val="decimal"/>
      <w:lvlText w:val="%7."/>
      <w:lvlJc w:val="left"/>
      <w:pPr>
        <w:ind w:left="4732" w:hanging="360"/>
      </w:pPr>
    </w:lvl>
    <w:lvl w:ilvl="7" w:tplc="040B0019" w:tentative="1">
      <w:start w:val="1"/>
      <w:numFmt w:val="lowerLetter"/>
      <w:lvlText w:val="%8."/>
      <w:lvlJc w:val="left"/>
      <w:pPr>
        <w:ind w:left="5452" w:hanging="360"/>
      </w:pPr>
    </w:lvl>
    <w:lvl w:ilvl="8" w:tplc="040B001B" w:tentative="1">
      <w:start w:val="1"/>
      <w:numFmt w:val="lowerRoman"/>
      <w:lvlText w:val="%9."/>
      <w:lvlJc w:val="right"/>
      <w:pPr>
        <w:ind w:left="6172" w:hanging="180"/>
      </w:pPr>
    </w:lvl>
  </w:abstractNum>
  <w:abstractNum w:abstractNumId="12" w15:restartNumberingAfterBreak="0">
    <w:nsid w:val="5B4C441A"/>
    <w:multiLevelType w:val="hybridMultilevel"/>
    <w:tmpl w:val="CD84C6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CDC2CAB"/>
    <w:multiLevelType w:val="multilevel"/>
    <w:tmpl w:val="C7B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DC6A18"/>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4252"/>
    <w:multiLevelType w:val="multilevel"/>
    <w:tmpl w:val="0B8A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1179FA"/>
    <w:multiLevelType w:val="multilevel"/>
    <w:tmpl w:val="6A2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62910"/>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44D40"/>
    <w:multiLevelType w:val="hybridMultilevel"/>
    <w:tmpl w:val="7DFEEB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A7C49FA"/>
    <w:multiLevelType w:val="hybridMultilevel"/>
    <w:tmpl w:val="6D0863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B59517C"/>
    <w:multiLevelType w:val="hybridMultilevel"/>
    <w:tmpl w:val="857A1F2E"/>
    <w:lvl w:ilvl="0" w:tplc="8B4EBD02">
      <w:start w:val="1"/>
      <w:numFmt w:val="upp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97533827">
    <w:abstractNumId w:val="13"/>
  </w:num>
  <w:num w:numId="2" w16cid:durableId="720179402">
    <w:abstractNumId w:val="5"/>
  </w:num>
  <w:num w:numId="3" w16cid:durableId="390157793">
    <w:abstractNumId w:val="6"/>
  </w:num>
  <w:num w:numId="4" w16cid:durableId="1182622945">
    <w:abstractNumId w:val="12"/>
  </w:num>
  <w:num w:numId="5" w16cid:durableId="927808802">
    <w:abstractNumId w:val="17"/>
  </w:num>
  <w:num w:numId="6" w16cid:durableId="102262291">
    <w:abstractNumId w:val="14"/>
  </w:num>
  <w:num w:numId="7" w16cid:durableId="1918131960">
    <w:abstractNumId w:val="4"/>
  </w:num>
  <w:num w:numId="8" w16cid:durableId="1774087759">
    <w:abstractNumId w:val="11"/>
  </w:num>
  <w:num w:numId="9" w16cid:durableId="420218283">
    <w:abstractNumId w:val="2"/>
  </w:num>
  <w:num w:numId="10" w16cid:durableId="1696954220">
    <w:abstractNumId w:val="0"/>
  </w:num>
  <w:num w:numId="11" w16cid:durableId="1062749772">
    <w:abstractNumId w:val="15"/>
  </w:num>
  <w:num w:numId="12" w16cid:durableId="463347799">
    <w:abstractNumId w:val="1"/>
  </w:num>
  <w:num w:numId="13" w16cid:durableId="1992056492">
    <w:abstractNumId w:val="16"/>
  </w:num>
  <w:num w:numId="14" w16cid:durableId="123281262">
    <w:abstractNumId w:val="8"/>
  </w:num>
  <w:num w:numId="15" w16cid:durableId="1578632108">
    <w:abstractNumId w:val="18"/>
  </w:num>
  <w:num w:numId="16" w16cid:durableId="274099403">
    <w:abstractNumId w:val="19"/>
  </w:num>
  <w:num w:numId="17" w16cid:durableId="315762510">
    <w:abstractNumId w:val="9"/>
  </w:num>
  <w:num w:numId="18" w16cid:durableId="1307779965">
    <w:abstractNumId w:val="10"/>
  </w:num>
  <w:num w:numId="19" w16cid:durableId="220023683">
    <w:abstractNumId w:val="7"/>
  </w:num>
  <w:num w:numId="20" w16cid:durableId="742336848">
    <w:abstractNumId w:val="3"/>
  </w:num>
  <w:num w:numId="21" w16cid:durableId="139474139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4C"/>
    <w:rsid w:val="0000004A"/>
    <w:rsid w:val="0000097A"/>
    <w:rsid w:val="00000CAC"/>
    <w:rsid w:val="000031B1"/>
    <w:rsid w:val="00005B97"/>
    <w:rsid w:val="000060EA"/>
    <w:rsid w:val="00007341"/>
    <w:rsid w:val="00007E35"/>
    <w:rsid w:val="000106FF"/>
    <w:rsid w:val="000139B5"/>
    <w:rsid w:val="00013D33"/>
    <w:rsid w:val="00014098"/>
    <w:rsid w:val="0001487B"/>
    <w:rsid w:val="00015724"/>
    <w:rsid w:val="000157A2"/>
    <w:rsid w:val="00015CCA"/>
    <w:rsid w:val="00015DAA"/>
    <w:rsid w:val="000169AB"/>
    <w:rsid w:val="000350E1"/>
    <w:rsid w:val="000368B4"/>
    <w:rsid w:val="00037424"/>
    <w:rsid w:val="000414F4"/>
    <w:rsid w:val="00042F4D"/>
    <w:rsid w:val="00043558"/>
    <w:rsid w:val="00050F3B"/>
    <w:rsid w:val="00052563"/>
    <w:rsid w:val="00053F6D"/>
    <w:rsid w:val="00054688"/>
    <w:rsid w:val="000619DC"/>
    <w:rsid w:val="00061AB2"/>
    <w:rsid w:val="00063997"/>
    <w:rsid w:val="00063A64"/>
    <w:rsid w:val="0006415D"/>
    <w:rsid w:val="0006456F"/>
    <w:rsid w:val="000660DF"/>
    <w:rsid w:val="00066382"/>
    <w:rsid w:val="00070128"/>
    <w:rsid w:val="0007255D"/>
    <w:rsid w:val="000752BB"/>
    <w:rsid w:val="00076048"/>
    <w:rsid w:val="00080E7D"/>
    <w:rsid w:val="00080EFE"/>
    <w:rsid w:val="00081176"/>
    <w:rsid w:val="000812A4"/>
    <w:rsid w:val="00081C02"/>
    <w:rsid w:val="00086E25"/>
    <w:rsid w:val="00087142"/>
    <w:rsid w:val="000872DB"/>
    <w:rsid w:val="00087687"/>
    <w:rsid w:val="00090BE1"/>
    <w:rsid w:val="00090DD0"/>
    <w:rsid w:val="00091BFD"/>
    <w:rsid w:val="0009422D"/>
    <w:rsid w:val="00096ADE"/>
    <w:rsid w:val="00097C94"/>
    <w:rsid w:val="000A1D61"/>
    <w:rsid w:val="000A635B"/>
    <w:rsid w:val="000A6C2B"/>
    <w:rsid w:val="000A6DD1"/>
    <w:rsid w:val="000B1EA3"/>
    <w:rsid w:val="000B2C45"/>
    <w:rsid w:val="000B2F09"/>
    <w:rsid w:val="000B4788"/>
    <w:rsid w:val="000B5F2B"/>
    <w:rsid w:val="000B68E8"/>
    <w:rsid w:val="000B69F4"/>
    <w:rsid w:val="000C0B1C"/>
    <w:rsid w:val="000C0C28"/>
    <w:rsid w:val="000C0C44"/>
    <w:rsid w:val="000C1CD8"/>
    <w:rsid w:val="000C1D98"/>
    <w:rsid w:val="000C3446"/>
    <w:rsid w:val="000C3E05"/>
    <w:rsid w:val="000C4E61"/>
    <w:rsid w:val="000C5F10"/>
    <w:rsid w:val="000C6F2E"/>
    <w:rsid w:val="000D5270"/>
    <w:rsid w:val="000D6BB0"/>
    <w:rsid w:val="000E1F8B"/>
    <w:rsid w:val="000E5593"/>
    <w:rsid w:val="000E5AE5"/>
    <w:rsid w:val="000E6B12"/>
    <w:rsid w:val="000F2F3A"/>
    <w:rsid w:val="000F3642"/>
    <w:rsid w:val="000F568A"/>
    <w:rsid w:val="000F59EB"/>
    <w:rsid w:val="000F7706"/>
    <w:rsid w:val="001003D6"/>
    <w:rsid w:val="00100783"/>
    <w:rsid w:val="0010088B"/>
    <w:rsid w:val="00100C7D"/>
    <w:rsid w:val="00101285"/>
    <w:rsid w:val="00102210"/>
    <w:rsid w:val="001037CD"/>
    <w:rsid w:val="00105AA7"/>
    <w:rsid w:val="00105B55"/>
    <w:rsid w:val="00105EFC"/>
    <w:rsid w:val="00107354"/>
    <w:rsid w:val="00112080"/>
    <w:rsid w:val="0011330F"/>
    <w:rsid w:val="00114819"/>
    <w:rsid w:val="001159C1"/>
    <w:rsid w:val="001160A3"/>
    <w:rsid w:val="001200FB"/>
    <w:rsid w:val="00122937"/>
    <w:rsid w:val="00123101"/>
    <w:rsid w:val="00123355"/>
    <w:rsid w:val="001241C8"/>
    <w:rsid w:val="001269ED"/>
    <w:rsid w:val="00127AB8"/>
    <w:rsid w:val="001315F3"/>
    <w:rsid w:val="0013514C"/>
    <w:rsid w:val="001351F4"/>
    <w:rsid w:val="001368F6"/>
    <w:rsid w:val="00142B4E"/>
    <w:rsid w:val="001435AE"/>
    <w:rsid w:val="00144BB8"/>
    <w:rsid w:val="00146574"/>
    <w:rsid w:val="001469E6"/>
    <w:rsid w:val="00146FC9"/>
    <w:rsid w:val="00151088"/>
    <w:rsid w:val="00151DE7"/>
    <w:rsid w:val="00155C35"/>
    <w:rsid w:val="0015675E"/>
    <w:rsid w:val="00156DC3"/>
    <w:rsid w:val="00160815"/>
    <w:rsid w:val="001624A2"/>
    <w:rsid w:val="0016499D"/>
    <w:rsid w:val="00166627"/>
    <w:rsid w:val="00167305"/>
    <w:rsid w:val="0017096F"/>
    <w:rsid w:val="00170C36"/>
    <w:rsid w:val="00170D57"/>
    <w:rsid w:val="00171532"/>
    <w:rsid w:val="001758B9"/>
    <w:rsid w:val="00176CC8"/>
    <w:rsid w:val="00176F2C"/>
    <w:rsid w:val="00186090"/>
    <w:rsid w:val="001874AA"/>
    <w:rsid w:val="00190780"/>
    <w:rsid w:val="00191103"/>
    <w:rsid w:val="00192C78"/>
    <w:rsid w:val="00193876"/>
    <w:rsid w:val="00194635"/>
    <w:rsid w:val="00194C81"/>
    <w:rsid w:val="00194E47"/>
    <w:rsid w:val="00197A6D"/>
    <w:rsid w:val="001A05B8"/>
    <w:rsid w:val="001A0B0E"/>
    <w:rsid w:val="001A1BCC"/>
    <w:rsid w:val="001A5EB5"/>
    <w:rsid w:val="001A63FB"/>
    <w:rsid w:val="001B0602"/>
    <w:rsid w:val="001B128B"/>
    <w:rsid w:val="001B18E3"/>
    <w:rsid w:val="001B1F2B"/>
    <w:rsid w:val="001B618D"/>
    <w:rsid w:val="001B697B"/>
    <w:rsid w:val="001B7C69"/>
    <w:rsid w:val="001C14B3"/>
    <w:rsid w:val="001C1890"/>
    <w:rsid w:val="001C253E"/>
    <w:rsid w:val="001C450F"/>
    <w:rsid w:val="001C5762"/>
    <w:rsid w:val="001C6AF0"/>
    <w:rsid w:val="001C6BE4"/>
    <w:rsid w:val="001C6DEC"/>
    <w:rsid w:val="001C72CF"/>
    <w:rsid w:val="001D0D81"/>
    <w:rsid w:val="001D1009"/>
    <w:rsid w:val="001D4AF1"/>
    <w:rsid w:val="001D605C"/>
    <w:rsid w:val="001D618D"/>
    <w:rsid w:val="001D6E9B"/>
    <w:rsid w:val="001E3313"/>
    <w:rsid w:val="001E5C7D"/>
    <w:rsid w:val="001E6B30"/>
    <w:rsid w:val="001E6E30"/>
    <w:rsid w:val="001F2B19"/>
    <w:rsid w:val="00200427"/>
    <w:rsid w:val="0020096B"/>
    <w:rsid w:val="00200E63"/>
    <w:rsid w:val="0020179A"/>
    <w:rsid w:val="00201A7F"/>
    <w:rsid w:val="00205743"/>
    <w:rsid w:val="00206147"/>
    <w:rsid w:val="002061BB"/>
    <w:rsid w:val="002063B9"/>
    <w:rsid w:val="0021065B"/>
    <w:rsid w:val="0021104A"/>
    <w:rsid w:val="0021283E"/>
    <w:rsid w:val="00213129"/>
    <w:rsid w:val="00214E2A"/>
    <w:rsid w:val="0022178F"/>
    <w:rsid w:val="002224B3"/>
    <w:rsid w:val="00223DC6"/>
    <w:rsid w:val="00230388"/>
    <w:rsid w:val="002309D0"/>
    <w:rsid w:val="00230ED1"/>
    <w:rsid w:val="00231EB7"/>
    <w:rsid w:val="002320BC"/>
    <w:rsid w:val="00232B81"/>
    <w:rsid w:val="002344CC"/>
    <w:rsid w:val="00234ACF"/>
    <w:rsid w:val="00234B01"/>
    <w:rsid w:val="00236B59"/>
    <w:rsid w:val="00237717"/>
    <w:rsid w:val="002400A6"/>
    <w:rsid w:val="00240249"/>
    <w:rsid w:val="002404A7"/>
    <w:rsid w:val="00240D70"/>
    <w:rsid w:val="00241D0C"/>
    <w:rsid w:val="00247F0A"/>
    <w:rsid w:val="002544E1"/>
    <w:rsid w:val="00256C5C"/>
    <w:rsid w:val="00256FE1"/>
    <w:rsid w:val="002610D9"/>
    <w:rsid w:val="0026241C"/>
    <w:rsid w:val="00263257"/>
    <w:rsid w:val="00263793"/>
    <w:rsid w:val="00263A37"/>
    <w:rsid w:val="00263B84"/>
    <w:rsid w:val="002669BB"/>
    <w:rsid w:val="00266E74"/>
    <w:rsid w:val="0026731B"/>
    <w:rsid w:val="0027002F"/>
    <w:rsid w:val="00270F41"/>
    <w:rsid w:val="00273340"/>
    <w:rsid w:val="00273FC2"/>
    <w:rsid w:val="00275648"/>
    <w:rsid w:val="00277548"/>
    <w:rsid w:val="00277D14"/>
    <w:rsid w:val="00280042"/>
    <w:rsid w:val="00280ECD"/>
    <w:rsid w:val="00282BAF"/>
    <w:rsid w:val="00286FD9"/>
    <w:rsid w:val="002915FA"/>
    <w:rsid w:val="00291834"/>
    <w:rsid w:val="00291A51"/>
    <w:rsid w:val="00292235"/>
    <w:rsid w:val="002A0AA3"/>
    <w:rsid w:val="002A34A3"/>
    <w:rsid w:val="002A468A"/>
    <w:rsid w:val="002A543D"/>
    <w:rsid w:val="002A5736"/>
    <w:rsid w:val="002B1516"/>
    <w:rsid w:val="002B36A4"/>
    <w:rsid w:val="002C7204"/>
    <w:rsid w:val="002D1B6C"/>
    <w:rsid w:val="002D3742"/>
    <w:rsid w:val="002D3D1F"/>
    <w:rsid w:val="002D3E12"/>
    <w:rsid w:val="002D4427"/>
    <w:rsid w:val="002D634C"/>
    <w:rsid w:val="002D762F"/>
    <w:rsid w:val="002D7AF1"/>
    <w:rsid w:val="002E05E3"/>
    <w:rsid w:val="002E09B1"/>
    <w:rsid w:val="002E61CD"/>
    <w:rsid w:val="002F0F59"/>
    <w:rsid w:val="002F1305"/>
    <w:rsid w:val="002F31E7"/>
    <w:rsid w:val="002F3D6C"/>
    <w:rsid w:val="002F4241"/>
    <w:rsid w:val="002F5DF4"/>
    <w:rsid w:val="00301E92"/>
    <w:rsid w:val="003030FB"/>
    <w:rsid w:val="003032AE"/>
    <w:rsid w:val="00303AFE"/>
    <w:rsid w:val="003063A8"/>
    <w:rsid w:val="00307E74"/>
    <w:rsid w:val="00310DBB"/>
    <w:rsid w:val="00311161"/>
    <w:rsid w:val="003111CD"/>
    <w:rsid w:val="00311BE5"/>
    <w:rsid w:val="0031515B"/>
    <w:rsid w:val="00317569"/>
    <w:rsid w:val="00317EC1"/>
    <w:rsid w:val="003209C9"/>
    <w:rsid w:val="003220FA"/>
    <w:rsid w:val="0032371F"/>
    <w:rsid w:val="00323DC2"/>
    <w:rsid w:val="00324014"/>
    <w:rsid w:val="00327C2E"/>
    <w:rsid w:val="00330A67"/>
    <w:rsid w:val="00330F01"/>
    <w:rsid w:val="003320D5"/>
    <w:rsid w:val="00332B81"/>
    <w:rsid w:val="003378CE"/>
    <w:rsid w:val="00341761"/>
    <w:rsid w:val="003420F6"/>
    <w:rsid w:val="003435F7"/>
    <w:rsid w:val="00343D24"/>
    <w:rsid w:val="00347DEC"/>
    <w:rsid w:val="0035112E"/>
    <w:rsid w:val="00351168"/>
    <w:rsid w:val="0035361C"/>
    <w:rsid w:val="0035363D"/>
    <w:rsid w:val="0035445B"/>
    <w:rsid w:val="00356E2C"/>
    <w:rsid w:val="00362973"/>
    <w:rsid w:val="00363CBC"/>
    <w:rsid w:val="0036470A"/>
    <w:rsid w:val="00366004"/>
    <w:rsid w:val="003662C6"/>
    <w:rsid w:val="00367412"/>
    <w:rsid w:val="00371B6B"/>
    <w:rsid w:val="00371C55"/>
    <w:rsid w:val="00372AE5"/>
    <w:rsid w:val="00374263"/>
    <w:rsid w:val="00377661"/>
    <w:rsid w:val="003810D9"/>
    <w:rsid w:val="00384881"/>
    <w:rsid w:val="00384E5C"/>
    <w:rsid w:val="0038631E"/>
    <w:rsid w:val="00387891"/>
    <w:rsid w:val="00391AC3"/>
    <w:rsid w:val="00391D5D"/>
    <w:rsid w:val="003930CA"/>
    <w:rsid w:val="00393371"/>
    <w:rsid w:val="00394C5E"/>
    <w:rsid w:val="00394CB1"/>
    <w:rsid w:val="00394E45"/>
    <w:rsid w:val="00394E4C"/>
    <w:rsid w:val="00395949"/>
    <w:rsid w:val="003A02CC"/>
    <w:rsid w:val="003A0BDE"/>
    <w:rsid w:val="003A15DD"/>
    <w:rsid w:val="003A1D0E"/>
    <w:rsid w:val="003A2EE3"/>
    <w:rsid w:val="003A3AFA"/>
    <w:rsid w:val="003A54C0"/>
    <w:rsid w:val="003A5919"/>
    <w:rsid w:val="003A6954"/>
    <w:rsid w:val="003A69D7"/>
    <w:rsid w:val="003A77D3"/>
    <w:rsid w:val="003B018E"/>
    <w:rsid w:val="003B06E0"/>
    <w:rsid w:val="003B215A"/>
    <w:rsid w:val="003B25D1"/>
    <w:rsid w:val="003B77B0"/>
    <w:rsid w:val="003C0387"/>
    <w:rsid w:val="003C091E"/>
    <w:rsid w:val="003C10A6"/>
    <w:rsid w:val="003C767F"/>
    <w:rsid w:val="003C7CD6"/>
    <w:rsid w:val="003D0531"/>
    <w:rsid w:val="003D2AAD"/>
    <w:rsid w:val="003D2B2F"/>
    <w:rsid w:val="003D4607"/>
    <w:rsid w:val="003D528E"/>
    <w:rsid w:val="003D6747"/>
    <w:rsid w:val="003D6EAE"/>
    <w:rsid w:val="003E1161"/>
    <w:rsid w:val="003E2DAE"/>
    <w:rsid w:val="003E4295"/>
    <w:rsid w:val="003F191C"/>
    <w:rsid w:val="003F246A"/>
    <w:rsid w:val="003F3942"/>
    <w:rsid w:val="003F3AA5"/>
    <w:rsid w:val="0040022E"/>
    <w:rsid w:val="004005B9"/>
    <w:rsid w:val="0040165A"/>
    <w:rsid w:val="0040232B"/>
    <w:rsid w:val="0040443F"/>
    <w:rsid w:val="004068FE"/>
    <w:rsid w:val="00410EDF"/>
    <w:rsid w:val="00413559"/>
    <w:rsid w:val="00415031"/>
    <w:rsid w:val="0041595E"/>
    <w:rsid w:val="00415E21"/>
    <w:rsid w:val="004209B4"/>
    <w:rsid w:val="004210DF"/>
    <w:rsid w:val="004214BC"/>
    <w:rsid w:val="00422C3B"/>
    <w:rsid w:val="0042346A"/>
    <w:rsid w:val="00423866"/>
    <w:rsid w:val="004265FC"/>
    <w:rsid w:val="004272D4"/>
    <w:rsid w:val="00433DD1"/>
    <w:rsid w:val="00435A37"/>
    <w:rsid w:val="00435B5A"/>
    <w:rsid w:val="00436931"/>
    <w:rsid w:val="00436EBD"/>
    <w:rsid w:val="00440418"/>
    <w:rsid w:val="0044062C"/>
    <w:rsid w:val="00440908"/>
    <w:rsid w:val="00441AD5"/>
    <w:rsid w:val="00442FAE"/>
    <w:rsid w:val="00443F9D"/>
    <w:rsid w:val="00444559"/>
    <w:rsid w:val="004445BC"/>
    <w:rsid w:val="00444E84"/>
    <w:rsid w:val="00446757"/>
    <w:rsid w:val="00447482"/>
    <w:rsid w:val="00447A60"/>
    <w:rsid w:val="0044992B"/>
    <w:rsid w:val="004512E6"/>
    <w:rsid w:val="00453468"/>
    <w:rsid w:val="004539DE"/>
    <w:rsid w:val="0045599E"/>
    <w:rsid w:val="0045723A"/>
    <w:rsid w:val="004621B9"/>
    <w:rsid w:val="004633BE"/>
    <w:rsid w:val="00464BC4"/>
    <w:rsid w:val="004651B5"/>
    <w:rsid w:val="00465A8F"/>
    <w:rsid w:val="004661D4"/>
    <w:rsid w:val="004676CA"/>
    <w:rsid w:val="004748C9"/>
    <w:rsid w:val="0047735F"/>
    <w:rsid w:val="0048267A"/>
    <w:rsid w:val="00482725"/>
    <w:rsid w:val="0048324C"/>
    <w:rsid w:val="00484752"/>
    <w:rsid w:val="00490239"/>
    <w:rsid w:val="00491304"/>
    <w:rsid w:val="00491779"/>
    <w:rsid w:val="00491CE3"/>
    <w:rsid w:val="00491FBB"/>
    <w:rsid w:val="00493608"/>
    <w:rsid w:val="0049418A"/>
    <w:rsid w:val="00494C57"/>
    <w:rsid w:val="004970EB"/>
    <w:rsid w:val="004A0D25"/>
    <w:rsid w:val="004A11DE"/>
    <w:rsid w:val="004A14D2"/>
    <w:rsid w:val="004A4ADD"/>
    <w:rsid w:val="004A6F5C"/>
    <w:rsid w:val="004B1379"/>
    <w:rsid w:val="004B1384"/>
    <w:rsid w:val="004B191C"/>
    <w:rsid w:val="004B5412"/>
    <w:rsid w:val="004B66F8"/>
    <w:rsid w:val="004C08CE"/>
    <w:rsid w:val="004C4A3F"/>
    <w:rsid w:val="004C60F5"/>
    <w:rsid w:val="004C6CFC"/>
    <w:rsid w:val="004D134E"/>
    <w:rsid w:val="004D1A4E"/>
    <w:rsid w:val="004D2827"/>
    <w:rsid w:val="004D3CB2"/>
    <w:rsid w:val="004E5E6C"/>
    <w:rsid w:val="004E7D56"/>
    <w:rsid w:val="004F04D0"/>
    <w:rsid w:val="004F094D"/>
    <w:rsid w:val="004F672F"/>
    <w:rsid w:val="005023DB"/>
    <w:rsid w:val="005038D5"/>
    <w:rsid w:val="00504C6D"/>
    <w:rsid w:val="00505E56"/>
    <w:rsid w:val="0051113E"/>
    <w:rsid w:val="00511CDA"/>
    <w:rsid w:val="0051241C"/>
    <w:rsid w:val="00512931"/>
    <w:rsid w:val="00515B6E"/>
    <w:rsid w:val="005219B5"/>
    <w:rsid w:val="005241AA"/>
    <w:rsid w:val="00527B82"/>
    <w:rsid w:val="00527DAA"/>
    <w:rsid w:val="005303BA"/>
    <w:rsid w:val="0053159F"/>
    <w:rsid w:val="00534391"/>
    <w:rsid w:val="00534481"/>
    <w:rsid w:val="005345EA"/>
    <w:rsid w:val="00534B59"/>
    <w:rsid w:val="005351E5"/>
    <w:rsid w:val="00535C7A"/>
    <w:rsid w:val="00535F41"/>
    <w:rsid w:val="00540B7E"/>
    <w:rsid w:val="005413BE"/>
    <w:rsid w:val="00542540"/>
    <w:rsid w:val="00542CB9"/>
    <w:rsid w:val="00543E19"/>
    <w:rsid w:val="0054797B"/>
    <w:rsid w:val="005503CE"/>
    <w:rsid w:val="0055082E"/>
    <w:rsid w:val="00551AFD"/>
    <w:rsid w:val="00551C9B"/>
    <w:rsid w:val="0056149F"/>
    <w:rsid w:val="005620DD"/>
    <w:rsid w:val="005623E4"/>
    <w:rsid w:val="00562539"/>
    <w:rsid w:val="00564756"/>
    <w:rsid w:val="00566C6B"/>
    <w:rsid w:val="00567D3D"/>
    <w:rsid w:val="0057044F"/>
    <w:rsid w:val="005714A8"/>
    <w:rsid w:val="00571AE5"/>
    <w:rsid w:val="00571AF1"/>
    <w:rsid w:val="0057383A"/>
    <w:rsid w:val="00573A32"/>
    <w:rsid w:val="005748D3"/>
    <w:rsid w:val="00580E73"/>
    <w:rsid w:val="00581E36"/>
    <w:rsid w:val="00582652"/>
    <w:rsid w:val="00584DBD"/>
    <w:rsid w:val="00587E87"/>
    <w:rsid w:val="00590224"/>
    <w:rsid w:val="00591C82"/>
    <w:rsid w:val="005940A8"/>
    <w:rsid w:val="0059480B"/>
    <w:rsid w:val="00594862"/>
    <w:rsid w:val="005A2BE7"/>
    <w:rsid w:val="005A61AC"/>
    <w:rsid w:val="005A6B64"/>
    <w:rsid w:val="005B0DCA"/>
    <w:rsid w:val="005B195B"/>
    <w:rsid w:val="005B1F0D"/>
    <w:rsid w:val="005B25A0"/>
    <w:rsid w:val="005B4D80"/>
    <w:rsid w:val="005B612E"/>
    <w:rsid w:val="005C03CA"/>
    <w:rsid w:val="005C0C11"/>
    <w:rsid w:val="005C2E2E"/>
    <w:rsid w:val="005C48CE"/>
    <w:rsid w:val="005C4CEB"/>
    <w:rsid w:val="005C6552"/>
    <w:rsid w:val="005C6E99"/>
    <w:rsid w:val="005D1129"/>
    <w:rsid w:val="005D2BC5"/>
    <w:rsid w:val="005D43C9"/>
    <w:rsid w:val="005D50BA"/>
    <w:rsid w:val="005D7ED5"/>
    <w:rsid w:val="005E04EA"/>
    <w:rsid w:val="005E1784"/>
    <w:rsid w:val="005E3609"/>
    <w:rsid w:val="005F1AAA"/>
    <w:rsid w:val="005F1D08"/>
    <w:rsid w:val="005F211F"/>
    <w:rsid w:val="005F43E4"/>
    <w:rsid w:val="005F48E1"/>
    <w:rsid w:val="005F6938"/>
    <w:rsid w:val="005F77E8"/>
    <w:rsid w:val="00600F7A"/>
    <w:rsid w:val="00603D75"/>
    <w:rsid w:val="00604C20"/>
    <w:rsid w:val="00605D87"/>
    <w:rsid w:val="00606DF5"/>
    <w:rsid w:val="00607743"/>
    <w:rsid w:val="00607A6F"/>
    <w:rsid w:val="00614125"/>
    <w:rsid w:val="006166CB"/>
    <w:rsid w:val="00616ED7"/>
    <w:rsid w:val="00620172"/>
    <w:rsid w:val="00621037"/>
    <w:rsid w:val="00627B30"/>
    <w:rsid w:val="0063006B"/>
    <w:rsid w:val="006321EA"/>
    <w:rsid w:val="0063315C"/>
    <w:rsid w:val="00634226"/>
    <w:rsid w:val="00636854"/>
    <w:rsid w:val="006376A9"/>
    <w:rsid w:val="0064183A"/>
    <w:rsid w:val="00642E65"/>
    <w:rsid w:val="0064364A"/>
    <w:rsid w:val="00645686"/>
    <w:rsid w:val="00645709"/>
    <w:rsid w:val="006505A9"/>
    <w:rsid w:val="006540F2"/>
    <w:rsid w:val="00654B09"/>
    <w:rsid w:val="00655C99"/>
    <w:rsid w:val="006560C4"/>
    <w:rsid w:val="00657507"/>
    <w:rsid w:val="00660065"/>
    <w:rsid w:val="00660B47"/>
    <w:rsid w:val="0066111E"/>
    <w:rsid w:val="00661E8B"/>
    <w:rsid w:val="006624E5"/>
    <w:rsid w:val="006635FC"/>
    <w:rsid w:val="00664196"/>
    <w:rsid w:val="00664E24"/>
    <w:rsid w:val="006650BF"/>
    <w:rsid w:val="006657AC"/>
    <w:rsid w:val="006660A3"/>
    <w:rsid w:val="006669C2"/>
    <w:rsid w:val="00666C4D"/>
    <w:rsid w:val="0066742F"/>
    <w:rsid w:val="00670811"/>
    <w:rsid w:val="00671599"/>
    <w:rsid w:val="00671BF3"/>
    <w:rsid w:val="00671D1C"/>
    <w:rsid w:val="00671EE2"/>
    <w:rsid w:val="00672C02"/>
    <w:rsid w:val="0067312A"/>
    <w:rsid w:val="006740BB"/>
    <w:rsid w:val="006827BA"/>
    <w:rsid w:val="00685E30"/>
    <w:rsid w:val="00685F7A"/>
    <w:rsid w:val="0068643B"/>
    <w:rsid w:val="00696421"/>
    <w:rsid w:val="006A0454"/>
    <w:rsid w:val="006A15FD"/>
    <w:rsid w:val="006A2AB6"/>
    <w:rsid w:val="006A500C"/>
    <w:rsid w:val="006A552D"/>
    <w:rsid w:val="006A5DC0"/>
    <w:rsid w:val="006B0C07"/>
    <w:rsid w:val="006B2DBC"/>
    <w:rsid w:val="006B3178"/>
    <w:rsid w:val="006B7439"/>
    <w:rsid w:val="006C097C"/>
    <w:rsid w:val="006C13BF"/>
    <w:rsid w:val="006C18CF"/>
    <w:rsid w:val="006C22DB"/>
    <w:rsid w:val="006C3BF9"/>
    <w:rsid w:val="006C41FF"/>
    <w:rsid w:val="006C7FF5"/>
    <w:rsid w:val="006D0D5B"/>
    <w:rsid w:val="006D11C6"/>
    <w:rsid w:val="006D50F8"/>
    <w:rsid w:val="006D561B"/>
    <w:rsid w:val="006D7516"/>
    <w:rsid w:val="006E0FDC"/>
    <w:rsid w:val="006E14C9"/>
    <w:rsid w:val="006E1743"/>
    <w:rsid w:val="006E1EE4"/>
    <w:rsid w:val="006E3ADB"/>
    <w:rsid w:val="006E663A"/>
    <w:rsid w:val="006E6D30"/>
    <w:rsid w:val="006E7F23"/>
    <w:rsid w:val="006F086C"/>
    <w:rsid w:val="006F21A8"/>
    <w:rsid w:val="006F4547"/>
    <w:rsid w:val="006F696F"/>
    <w:rsid w:val="006F7D66"/>
    <w:rsid w:val="006F7F54"/>
    <w:rsid w:val="00700982"/>
    <w:rsid w:val="00700A73"/>
    <w:rsid w:val="00703E6F"/>
    <w:rsid w:val="00704B4C"/>
    <w:rsid w:val="00707034"/>
    <w:rsid w:val="00710D34"/>
    <w:rsid w:val="00710EA7"/>
    <w:rsid w:val="00714208"/>
    <w:rsid w:val="00714E01"/>
    <w:rsid w:val="00714FC8"/>
    <w:rsid w:val="0071539E"/>
    <w:rsid w:val="00716F1D"/>
    <w:rsid w:val="00717185"/>
    <w:rsid w:val="0071731C"/>
    <w:rsid w:val="00727C56"/>
    <w:rsid w:val="0073027E"/>
    <w:rsid w:val="00732068"/>
    <w:rsid w:val="00737290"/>
    <w:rsid w:val="0073730F"/>
    <w:rsid w:val="00737DBA"/>
    <w:rsid w:val="0074317E"/>
    <w:rsid w:val="00744345"/>
    <w:rsid w:val="00744CBC"/>
    <w:rsid w:val="00747E9F"/>
    <w:rsid w:val="007503E5"/>
    <w:rsid w:val="007507D9"/>
    <w:rsid w:val="007510C1"/>
    <w:rsid w:val="00751684"/>
    <w:rsid w:val="00751B4D"/>
    <w:rsid w:val="00752928"/>
    <w:rsid w:val="00753008"/>
    <w:rsid w:val="00753FBA"/>
    <w:rsid w:val="007550DE"/>
    <w:rsid w:val="00755A69"/>
    <w:rsid w:val="0075647C"/>
    <w:rsid w:val="00757B9A"/>
    <w:rsid w:val="00760919"/>
    <w:rsid w:val="007610B0"/>
    <w:rsid w:val="0076189D"/>
    <w:rsid w:val="00762449"/>
    <w:rsid w:val="00762563"/>
    <w:rsid w:val="007643C9"/>
    <w:rsid w:val="00765F63"/>
    <w:rsid w:val="007755BE"/>
    <w:rsid w:val="00775746"/>
    <w:rsid w:val="007809F0"/>
    <w:rsid w:val="007809F3"/>
    <w:rsid w:val="00780A95"/>
    <w:rsid w:val="007813E5"/>
    <w:rsid w:val="00782214"/>
    <w:rsid w:val="00784C92"/>
    <w:rsid w:val="007855C6"/>
    <w:rsid w:val="00785A07"/>
    <w:rsid w:val="0078601F"/>
    <w:rsid w:val="007865F9"/>
    <w:rsid w:val="00787899"/>
    <w:rsid w:val="00790F6E"/>
    <w:rsid w:val="007910C6"/>
    <w:rsid w:val="007913B1"/>
    <w:rsid w:val="00793781"/>
    <w:rsid w:val="00794F53"/>
    <w:rsid w:val="007954E9"/>
    <w:rsid w:val="00797C9C"/>
    <w:rsid w:val="007A09D4"/>
    <w:rsid w:val="007A0DF4"/>
    <w:rsid w:val="007A1848"/>
    <w:rsid w:val="007A4127"/>
    <w:rsid w:val="007A50D8"/>
    <w:rsid w:val="007A6C3C"/>
    <w:rsid w:val="007B059D"/>
    <w:rsid w:val="007B13CE"/>
    <w:rsid w:val="007B152A"/>
    <w:rsid w:val="007B25F6"/>
    <w:rsid w:val="007B3616"/>
    <w:rsid w:val="007B36B9"/>
    <w:rsid w:val="007B4223"/>
    <w:rsid w:val="007B4472"/>
    <w:rsid w:val="007B5BE7"/>
    <w:rsid w:val="007C4FA9"/>
    <w:rsid w:val="007C5809"/>
    <w:rsid w:val="007C625C"/>
    <w:rsid w:val="007C6EA6"/>
    <w:rsid w:val="007C7CBC"/>
    <w:rsid w:val="007D612E"/>
    <w:rsid w:val="007D67C7"/>
    <w:rsid w:val="007D69AE"/>
    <w:rsid w:val="007E0D1F"/>
    <w:rsid w:val="007E172F"/>
    <w:rsid w:val="007E259E"/>
    <w:rsid w:val="007E2C7E"/>
    <w:rsid w:val="007E2F1A"/>
    <w:rsid w:val="007E3309"/>
    <w:rsid w:val="007E4D1F"/>
    <w:rsid w:val="007E5783"/>
    <w:rsid w:val="007E5C51"/>
    <w:rsid w:val="007F1B76"/>
    <w:rsid w:val="007F2C29"/>
    <w:rsid w:val="007F7B35"/>
    <w:rsid w:val="007F7E09"/>
    <w:rsid w:val="00802653"/>
    <w:rsid w:val="00802D25"/>
    <w:rsid w:val="00805CBC"/>
    <w:rsid w:val="00807B3E"/>
    <w:rsid w:val="008104E7"/>
    <w:rsid w:val="0081054B"/>
    <w:rsid w:val="008123B4"/>
    <w:rsid w:val="0081334C"/>
    <w:rsid w:val="008204E7"/>
    <w:rsid w:val="00821A5C"/>
    <w:rsid w:val="00821E52"/>
    <w:rsid w:val="00822379"/>
    <w:rsid w:val="00822644"/>
    <w:rsid w:val="008228FD"/>
    <w:rsid w:val="008264CE"/>
    <w:rsid w:val="00826F15"/>
    <w:rsid w:val="00830C1C"/>
    <w:rsid w:val="00831880"/>
    <w:rsid w:val="008327B5"/>
    <w:rsid w:val="00833472"/>
    <w:rsid w:val="00834B72"/>
    <w:rsid w:val="008366D5"/>
    <w:rsid w:val="00843D41"/>
    <w:rsid w:val="00844074"/>
    <w:rsid w:val="00846B3A"/>
    <w:rsid w:val="00846F71"/>
    <w:rsid w:val="00850AD9"/>
    <w:rsid w:val="00852031"/>
    <w:rsid w:val="00852219"/>
    <w:rsid w:val="008525A7"/>
    <w:rsid w:val="00852EE9"/>
    <w:rsid w:val="008546D3"/>
    <w:rsid w:val="008578A5"/>
    <w:rsid w:val="00857CCD"/>
    <w:rsid w:val="00860F0A"/>
    <w:rsid w:val="008643C8"/>
    <w:rsid w:val="008664C6"/>
    <w:rsid w:val="008676D5"/>
    <w:rsid w:val="008704E2"/>
    <w:rsid w:val="008709AF"/>
    <w:rsid w:val="00870EFD"/>
    <w:rsid w:val="008721DB"/>
    <w:rsid w:val="0087223D"/>
    <w:rsid w:val="00872D50"/>
    <w:rsid w:val="008736C2"/>
    <w:rsid w:val="00873CB7"/>
    <w:rsid w:val="00873CF2"/>
    <w:rsid w:val="008745F6"/>
    <w:rsid w:val="00875757"/>
    <w:rsid w:val="00875764"/>
    <w:rsid w:val="00876CB6"/>
    <w:rsid w:val="00877C16"/>
    <w:rsid w:val="00882068"/>
    <w:rsid w:val="00882945"/>
    <w:rsid w:val="00883EB6"/>
    <w:rsid w:val="008856D9"/>
    <w:rsid w:val="00887195"/>
    <w:rsid w:val="00887CAA"/>
    <w:rsid w:val="00890C84"/>
    <w:rsid w:val="008955E0"/>
    <w:rsid w:val="008A02E2"/>
    <w:rsid w:val="008A0E9D"/>
    <w:rsid w:val="008A1340"/>
    <w:rsid w:val="008A20AC"/>
    <w:rsid w:val="008A385F"/>
    <w:rsid w:val="008A3A4C"/>
    <w:rsid w:val="008A4DEA"/>
    <w:rsid w:val="008A5381"/>
    <w:rsid w:val="008A67F1"/>
    <w:rsid w:val="008A6D06"/>
    <w:rsid w:val="008A7828"/>
    <w:rsid w:val="008B01D2"/>
    <w:rsid w:val="008B18D8"/>
    <w:rsid w:val="008B612A"/>
    <w:rsid w:val="008B7A50"/>
    <w:rsid w:val="008C06D2"/>
    <w:rsid w:val="008C1890"/>
    <w:rsid w:val="008C3518"/>
    <w:rsid w:val="008C43A7"/>
    <w:rsid w:val="008C6C55"/>
    <w:rsid w:val="008D229B"/>
    <w:rsid w:val="008D43AE"/>
    <w:rsid w:val="008E3A5E"/>
    <w:rsid w:val="008E5FA5"/>
    <w:rsid w:val="008E60BE"/>
    <w:rsid w:val="008F0048"/>
    <w:rsid w:val="008F0A2D"/>
    <w:rsid w:val="008F1CDB"/>
    <w:rsid w:val="008F4017"/>
    <w:rsid w:val="008F450D"/>
    <w:rsid w:val="008F72DE"/>
    <w:rsid w:val="0090072F"/>
    <w:rsid w:val="009030CA"/>
    <w:rsid w:val="009033EC"/>
    <w:rsid w:val="00906A3E"/>
    <w:rsid w:val="0090705A"/>
    <w:rsid w:val="009109E4"/>
    <w:rsid w:val="00910D4E"/>
    <w:rsid w:val="00911DC5"/>
    <w:rsid w:val="00911FF2"/>
    <w:rsid w:val="00912E48"/>
    <w:rsid w:val="009149CD"/>
    <w:rsid w:val="00914BCE"/>
    <w:rsid w:val="00920A83"/>
    <w:rsid w:val="00920EE6"/>
    <w:rsid w:val="009238A3"/>
    <w:rsid w:val="00924726"/>
    <w:rsid w:val="00926813"/>
    <w:rsid w:val="0092720F"/>
    <w:rsid w:val="009319C7"/>
    <w:rsid w:val="00933E59"/>
    <w:rsid w:val="009343C0"/>
    <w:rsid w:val="009353BE"/>
    <w:rsid w:val="00937269"/>
    <w:rsid w:val="00940706"/>
    <w:rsid w:val="00941B2C"/>
    <w:rsid w:val="0094247B"/>
    <w:rsid w:val="0094251C"/>
    <w:rsid w:val="0094255A"/>
    <w:rsid w:val="009462BD"/>
    <w:rsid w:val="009463AC"/>
    <w:rsid w:val="00952824"/>
    <w:rsid w:val="00952D9A"/>
    <w:rsid w:val="00953695"/>
    <w:rsid w:val="00957DDD"/>
    <w:rsid w:val="00957E79"/>
    <w:rsid w:val="00962A28"/>
    <w:rsid w:val="00963FAB"/>
    <w:rsid w:val="009640CB"/>
    <w:rsid w:val="00971A70"/>
    <w:rsid w:val="00971BFC"/>
    <w:rsid w:val="0097565E"/>
    <w:rsid w:val="00975724"/>
    <w:rsid w:val="00975B7D"/>
    <w:rsid w:val="00976495"/>
    <w:rsid w:val="009807D3"/>
    <w:rsid w:val="00981AD8"/>
    <w:rsid w:val="00981EA6"/>
    <w:rsid w:val="009828BD"/>
    <w:rsid w:val="00982C7D"/>
    <w:rsid w:val="00985601"/>
    <w:rsid w:val="00985657"/>
    <w:rsid w:val="00990C40"/>
    <w:rsid w:val="009942B0"/>
    <w:rsid w:val="009A3F3B"/>
    <w:rsid w:val="009A554A"/>
    <w:rsid w:val="009A79BE"/>
    <w:rsid w:val="009B0C1E"/>
    <w:rsid w:val="009B4214"/>
    <w:rsid w:val="009B584A"/>
    <w:rsid w:val="009B6709"/>
    <w:rsid w:val="009C2278"/>
    <w:rsid w:val="009C24AC"/>
    <w:rsid w:val="009C296F"/>
    <w:rsid w:val="009C2FCB"/>
    <w:rsid w:val="009C38AB"/>
    <w:rsid w:val="009C38B8"/>
    <w:rsid w:val="009C3FB2"/>
    <w:rsid w:val="009C661A"/>
    <w:rsid w:val="009C6BAC"/>
    <w:rsid w:val="009C7C8D"/>
    <w:rsid w:val="009D04A7"/>
    <w:rsid w:val="009D53C6"/>
    <w:rsid w:val="009E0117"/>
    <w:rsid w:val="009E150A"/>
    <w:rsid w:val="009E3FE9"/>
    <w:rsid w:val="009E529E"/>
    <w:rsid w:val="009E6E9F"/>
    <w:rsid w:val="009F002E"/>
    <w:rsid w:val="009F00E3"/>
    <w:rsid w:val="009F04B8"/>
    <w:rsid w:val="009F14D2"/>
    <w:rsid w:val="009F24D8"/>
    <w:rsid w:val="009F6DFA"/>
    <w:rsid w:val="00A000C3"/>
    <w:rsid w:val="00A006F5"/>
    <w:rsid w:val="00A008CE"/>
    <w:rsid w:val="00A01CAE"/>
    <w:rsid w:val="00A024E0"/>
    <w:rsid w:val="00A04672"/>
    <w:rsid w:val="00A04C12"/>
    <w:rsid w:val="00A133C8"/>
    <w:rsid w:val="00A1510D"/>
    <w:rsid w:val="00A17C46"/>
    <w:rsid w:val="00A20DD8"/>
    <w:rsid w:val="00A2124B"/>
    <w:rsid w:val="00A22B7B"/>
    <w:rsid w:val="00A253E8"/>
    <w:rsid w:val="00A26A5B"/>
    <w:rsid w:val="00A32855"/>
    <w:rsid w:val="00A32FBF"/>
    <w:rsid w:val="00A36083"/>
    <w:rsid w:val="00A400FB"/>
    <w:rsid w:val="00A451A1"/>
    <w:rsid w:val="00A461EA"/>
    <w:rsid w:val="00A47754"/>
    <w:rsid w:val="00A5052E"/>
    <w:rsid w:val="00A5246C"/>
    <w:rsid w:val="00A54127"/>
    <w:rsid w:val="00A54B2C"/>
    <w:rsid w:val="00A615FC"/>
    <w:rsid w:val="00A635D6"/>
    <w:rsid w:val="00A64CC1"/>
    <w:rsid w:val="00A65312"/>
    <w:rsid w:val="00A66DDE"/>
    <w:rsid w:val="00A70FCF"/>
    <w:rsid w:val="00A76BF9"/>
    <w:rsid w:val="00A77FCB"/>
    <w:rsid w:val="00A80098"/>
    <w:rsid w:val="00A8165D"/>
    <w:rsid w:val="00A8441B"/>
    <w:rsid w:val="00A84F87"/>
    <w:rsid w:val="00A85A0F"/>
    <w:rsid w:val="00A87A60"/>
    <w:rsid w:val="00A90842"/>
    <w:rsid w:val="00A90905"/>
    <w:rsid w:val="00A909C0"/>
    <w:rsid w:val="00A90C34"/>
    <w:rsid w:val="00A919A6"/>
    <w:rsid w:val="00A922BE"/>
    <w:rsid w:val="00A93E25"/>
    <w:rsid w:val="00A96CC9"/>
    <w:rsid w:val="00A96EA2"/>
    <w:rsid w:val="00AA0096"/>
    <w:rsid w:val="00AA1271"/>
    <w:rsid w:val="00AA1B14"/>
    <w:rsid w:val="00AA378E"/>
    <w:rsid w:val="00AA3B1C"/>
    <w:rsid w:val="00AA6CCA"/>
    <w:rsid w:val="00AB0B52"/>
    <w:rsid w:val="00AB34BC"/>
    <w:rsid w:val="00AB5FBF"/>
    <w:rsid w:val="00AB79BF"/>
    <w:rsid w:val="00AC01E8"/>
    <w:rsid w:val="00AC1164"/>
    <w:rsid w:val="00AC1C5C"/>
    <w:rsid w:val="00AC3550"/>
    <w:rsid w:val="00AC39AF"/>
    <w:rsid w:val="00AC5098"/>
    <w:rsid w:val="00AC5F77"/>
    <w:rsid w:val="00AC645A"/>
    <w:rsid w:val="00AC6AE9"/>
    <w:rsid w:val="00AD22E8"/>
    <w:rsid w:val="00AD276A"/>
    <w:rsid w:val="00AD2BCA"/>
    <w:rsid w:val="00AD382C"/>
    <w:rsid w:val="00AD4739"/>
    <w:rsid w:val="00AD58B7"/>
    <w:rsid w:val="00AD78A4"/>
    <w:rsid w:val="00AD7BE5"/>
    <w:rsid w:val="00AD7E5C"/>
    <w:rsid w:val="00AE02A3"/>
    <w:rsid w:val="00AE083C"/>
    <w:rsid w:val="00AE0F37"/>
    <w:rsid w:val="00AE1821"/>
    <w:rsid w:val="00AE3408"/>
    <w:rsid w:val="00AE3968"/>
    <w:rsid w:val="00AE4969"/>
    <w:rsid w:val="00AE6930"/>
    <w:rsid w:val="00AE7786"/>
    <w:rsid w:val="00AF0077"/>
    <w:rsid w:val="00AF046F"/>
    <w:rsid w:val="00AF0E51"/>
    <w:rsid w:val="00AF140D"/>
    <w:rsid w:val="00AF361E"/>
    <w:rsid w:val="00AF5861"/>
    <w:rsid w:val="00B00E58"/>
    <w:rsid w:val="00B01D78"/>
    <w:rsid w:val="00B035C8"/>
    <w:rsid w:val="00B03C6E"/>
    <w:rsid w:val="00B0443F"/>
    <w:rsid w:val="00B0666F"/>
    <w:rsid w:val="00B10933"/>
    <w:rsid w:val="00B1116E"/>
    <w:rsid w:val="00B11643"/>
    <w:rsid w:val="00B12179"/>
    <w:rsid w:val="00B1334C"/>
    <w:rsid w:val="00B135EC"/>
    <w:rsid w:val="00B151B3"/>
    <w:rsid w:val="00B15636"/>
    <w:rsid w:val="00B162A0"/>
    <w:rsid w:val="00B205EB"/>
    <w:rsid w:val="00B21D86"/>
    <w:rsid w:val="00B22E87"/>
    <w:rsid w:val="00B2361C"/>
    <w:rsid w:val="00B23B52"/>
    <w:rsid w:val="00B24F54"/>
    <w:rsid w:val="00B30633"/>
    <w:rsid w:val="00B31B51"/>
    <w:rsid w:val="00B3277B"/>
    <w:rsid w:val="00B327CB"/>
    <w:rsid w:val="00B33A76"/>
    <w:rsid w:val="00B350CF"/>
    <w:rsid w:val="00B35272"/>
    <w:rsid w:val="00B359E4"/>
    <w:rsid w:val="00B37106"/>
    <w:rsid w:val="00B4165D"/>
    <w:rsid w:val="00B4579D"/>
    <w:rsid w:val="00B467EA"/>
    <w:rsid w:val="00B475A6"/>
    <w:rsid w:val="00B5122E"/>
    <w:rsid w:val="00B537E7"/>
    <w:rsid w:val="00B62974"/>
    <w:rsid w:val="00B6526E"/>
    <w:rsid w:val="00B678C4"/>
    <w:rsid w:val="00B7065C"/>
    <w:rsid w:val="00B706F3"/>
    <w:rsid w:val="00B72109"/>
    <w:rsid w:val="00B72881"/>
    <w:rsid w:val="00B72AC4"/>
    <w:rsid w:val="00B72B1B"/>
    <w:rsid w:val="00B73B44"/>
    <w:rsid w:val="00B74017"/>
    <w:rsid w:val="00B74A4C"/>
    <w:rsid w:val="00B755A5"/>
    <w:rsid w:val="00B7743D"/>
    <w:rsid w:val="00B80B4F"/>
    <w:rsid w:val="00B82A04"/>
    <w:rsid w:val="00B82E7F"/>
    <w:rsid w:val="00B860B3"/>
    <w:rsid w:val="00B86FC9"/>
    <w:rsid w:val="00B92DE6"/>
    <w:rsid w:val="00B9393B"/>
    <w:rsid w:val="00B93996"/>
    <w:rsid w:val="00B9480F"/>
    <w:rsid w:val="00B95E59"/>
    <w:rsid w:val="00B97D72"/>
    <w:rsid w:val="00BA2D89"/>
    <w:rsid w:val="00BA43C7"/>
    <w:rsid w:val="00BA5331"/>
    <w:rsid w:val="00BA5844"/>
    <w:rsid w:val="00BA7657"/>
    <w:rsid w:val="00BB18B3"/>
    <w:rsid w:val="00BB3DDA"/>
    <w:rsid w:val="00BB40E9"/>
    <w:rsid w:val="00BB4BDE"/>
    <w:rsid w:val="00BB549B"/>
    <w:rsid w:val="00BB784A"/>
    <w:rsid w:val="00BC0A07"/>
    <w:rsid w:val="00BC4B2D"/>
    <w:rsid w:val="00BC4FAA"/>
    <w:rsid w:val="00BC568A"/>
    <w:rsid w:val="00BC60B8"/>
    <w:rsid w:val="00BC65A3"/>
    <w:rsid w:val="00BD2E93"/>
    <w:rsid w:val="00BD57BC"/>
    <w:rsid w:val="00BD705D"/>
    <w:rsid w:val="00BD7633"/>
    <w:rsid w:val="00BD7825"/>
    <w:rsid w:val="00BE3918"/>
    <w:rsid w:val="00BE3CF0"/>
    <w:rsid w:val="00BE41AC"/>
    <w:rsid w:val="00BE5623"/>
    <w:rsid w:val="00BE69F1"/>
    <w:rsid w:val="00BE79E6"/>
    <w:rsid w:val="00BF282F"/>
    <w:rsid w:val="00BF3825"/>
    <w:rsid w:val="00BF3CF7"/>
    <w:rsid w:val="00BF75C9"/>
    <w:rsid w:val="00BF79FE"/>
    <w:rsid w:val="00C0054C"/>
    <w:rsid w:val="00C013DC"/>
    <w:rsid w:val="00C02120"/>
    <w:rsid w:val="00C03A99"/>
    <w:rsid w:val="00C10AD2"/>
    <w:rsid w:val="00C128E1"/>
    <w:rsid w:val="00C1565C"/>
    <w:rsid w:val="00C15A30"/>
    <w:rsid w:val="00C166E0"/>
    <w:rsid w:val="00C16DED"/>
    <w:rsid w:val="00C20AD5"/>
    <w:rsid w:val="00C2132B"/>
    <w:rsid w:val="00C21397"/>
    <w:rsid w:val="00C22A32"/>
    <w:rsid w:val="00C22D9D"/>
    <w:rsid w:val="00C25E91"/>
    <w:rsid w:val="00C27CE5"/>
    <w:rsid w:val="00C33033"/>
    <w:rsid w:val="00C33F6C"/>
    <w:rsid w:val="00C3638A"/>
    <w:rsid w:val="00C372B7"/>
    <w:rsid w:val="00C40AD4"/>
    <w:rsid w:val="00C4350C"/>
    <w:rsid w:val="00C43A9E"/>
    <w:rsid w:val="00C46DBA"/>
    <w:rsid w:val="00C5298F"/>
    <w:rsid w:val="00C52B7B"/>
    <w:rsid w:val="00C52BFA"/>
    <w:rsid w:val="00C542BA"/>
    <w:rsid w:val="00C545EA"/>
    <w:rsid w:val="00C56E8F"/>
    <w:rsid w:val="00C60F7B"/>
    <w:rsid w:val="00C61321"/>
    <w:rsid w:val="00C618A9"/>
    <w:rsid w:val="00C6453E"/>
    <w:rsid w:val="00C64919"/>
    <w:rsid w:val="00C67815"/>
    <w:rsid w:val="00C700C2"/>
    <w:rsid w:val="00C707BA"/>
    <w:rsid w:val="00C70D67"/>
    <w:rsid w:val="00C74402"/>
    <w:rsid w:val="00C761F6"/>
    <w:rsid w:val="00C764EF"/>
    <w:rsid w:val="00C7742B"/>
    <w:rsid w:val="00C776C9"/>
    <w:rsid w:val="00C84696"/>
    <w:rsid w:val="00C9063F"/>
    <w:rsid w:val="00C9110A"/>
    <w:rsid w:val="00C93011"/>
    <w:rsid w:val="00C9420D"/>
    <w:rsid w:val="00C94539"/>
    <w:rsid w:val="00CA0479"/>
    <w:rsid w:val="00CA1FD2"/>
    <w:rsid w:val="00CA24E5"/>
    <w:rsid w:val="00CA350D"/>
    <w:rsid w:val="00CA3709"/>
    <w:rsid w:val="00CA48FA"/>
    <w:rsid w:val="00CA63B3"/>
    <w:rsid w:val="00CB148A"/>
    <w:rsid w:val="00CB41BC"/>
    <w:rsid w:val="00CB49EF"/>
    <w:rsid w:val="00CB7C46"/>
    <w:rsid w:val="00CB7F80"/>
    <w:rsid w:val="00CC079C"/>
    <w:rsid w:val="00CC0CFA"/>
    <w:rsid w:val="00CC0D88"/>
    <w:rsid w:val="00CC1077"/>
    <w:rsid w:val="00CC1E3E"/>
    <w:rsid w:val="00CC3C75"/>
    <w:rsid w:val="00CC43D7"/>
    <w:rsid w:val="00CC46EC"/>
    <w:rsid w:val="00CC49DD"/>
    <w:rsid w:val="00CC6BA0"/>
    <w:rsid w:val="00CC79C5"/>
    <w:rsid w:val="00CD075F"/>
    <w:rsid w:val="00CD31C5"/>
    <w:rsid w:val="00CD394F"/>
    <w:rsid w:val="00CD4661"/>
    <w:rsid w:val="00CD6E31"/>
    <w:rsid w:val="00CE3A2A"/>
    <w:rsid w:val="00CE40C3"/>
    <w:rsid w:val="00CE48E4"/>
    <w:rsid w:val="00CE4F63"/>
    <w:rsid w:val="00CE772B"/>
    <w:rsid w:val="00CF0036"/>
    <w:rsid w:val="00CF2BBC"/>
    <w:rsid w:val="00CF2F09"/>
    <w:rsid w:val="00CF2F3D"/>
    <w:rsid w:val="00CF3D14"/>
    <w:rsid w:val="00D00DA5"/>
    <w:rsid w:val="00D024A1"/>
    <w:rsid w:val="00D02959"/>
    <w:rsid w:val="00D041DB"/>
    <w:rsid w:val="00D10894"/>
    <w:rsid w:val="00D1621C"/>
    <w:rsid w:val="00D17B4E"/>
    <w:rsid w:val="00D17D38"/>
    <w:rsid w:val="00D17F69"/>
    <w:rsid w:val="00D20A92"/>
    <w:rsid w:val="00D22FCE"/>
    <w:rsid w:val="00D23BD2"/>
    <w:rsid w:val="00D24C0D"/>
    <w:rsid w:val="00D261DA"/>
    <w:rsid w:val="00D26E7D"/>
    <w:rsid w:val="00D31779"/>
    <w:rsid w:val="00D3225C"/>
    <w:rsid w:val="00D3432C"/>
    <w:rsid w:val="00D3712A"/>
    <w:rsid w:val="00D37AB3"/>
    <w:rsid w:val="00D44152"/>
    <w:rsid w:val="00D466E6"/>
    <w:rsid w:val="00D50F88"/>
    <w:rsid w:val="00D51848"/>
    <w:rsid w:val="00D51CEB"/>
    <w:rsid w:val="00D55748"/>
    <w:rsid w:val="00D5618A"/>
    <w:rsid w:val="00D56942"/>
    <w:rsid w:val="00D56A80"/>
    <w:rsid w:val="00D578BF"/>
    <w:rsid w:val="00D57DF2"/>
    <w:rsid w:val="00D60D1F"/>
    <w:rsid w:val="00D62CDE"/>
    <w:rsid w:val="00D63250"/>
    <w:rsid w:val="00D6419D"/>
    <w:rsid w:val="00D64370"/>
    <w:rsid w:val="00D654C7"/>
    <w:rsid w:val="00D6564B"/>
    <w:rsid w:val="00D65E21"/>
    <w:rsid w:val="00D66F11"/>
    <w:rsid w:val="00D67B0A"/>
    <w:rsid w:val="00D7004E"/>
    <w:rsid w:val="00D71615"/>
    <w:rsid w:val="00D73A20"/>
    <w:rsid w:val="00D749AB"/>
    <w:rsid w:val="00D77F73"/>
    <w:rsid w:val="00D802EF"/>
    <w:rsid w:val="00D80ABB"/>
    <w:rsid w:val="00D80CF8"/>
    <w:rsid w:val="00D82C68"/>
    <w:rsid w:val="00D86BF6"/>
    <w:rsid w:val="00D87962"/>
    <w:rsid w:val="00D87C11"/>
    <w:rsid w:val="00D91556"/>
    <w:rsid w:val="00D919C4"/>
    <w:rsid w:val="00D91D06"/>
    <w:rsid w:val="00DA164A"/>
    <w:rsid w:val="00DA1B50"/>
    <w:rsid w:val="00DA4F2C"/>
    <w:rsid w:val="00DB0D3A"/>
    <w:rsid w:val="00DB217C"/>
    <w:rsid w:val="00DB23F9"/>
    <w:rsid w:val="00DC0D35"/>
    <w:rsid w:val="00DC2BE3"/>
    <w:rsid w:val="00DC419C"/>
    <w:rsid w:val="00DC42DB"/>
    <w:rsid w:val="00DD168F"/>
    <w:rsid w:val="00DD1BD8"/>
    <w:rsid w:val="00DD20BA"/>
    <w:rsid w:val="00DD5120"/>
    <w:rsid w:val="00DD5F54"/>
    <w:rsid w:val="00DD6F7D"/>
    <w:rsid w:val="00DE05AE"/>
    <w:rsid w:val="00DE1397"/>
    <w:rsid w:val="00DE1A33"/>
    <w:rsid w:val="00DE378E"/>
    <w:rsid w:val="00DE3B2D"/>
    <w:rsid w:val="00DE49AB"/>
    <w:rsid w:val="00DE5378"/>
    <w:rsid w:val="00DE55A1"/>
    <w:rsid w:val="00DE7029"/>
    <w:rsid w:val="00DF0B95"/>
    <w:rsid w:val="00DF20FE"/>
    <w:rsid w:val="00DF2FC9"/>
    <w:rsid w:val="00DF342C"/>
    <w:rsid w:val="00DF66CF"/>
    <w:rsid w:val="00E00168"/>
    <w:rsid w:val="00E01165"/>
    <w:rsid w:val="00E02796"/>
    <w:rsid w:val="00E03ED4"/>
    <w:rsid w:val="00E0667A"/>
    <w:rsid w:val="00E07EF6"/>
    <w:rsid w:val="00E1172A"/>
    <w:rsid w:val="00E12425"/>
    <w:rsid w:val="00E14EC5"/>
    <w:rsid w:val="00E16504"/>
    <w:rsid w:val="00E175CF"/>
    <w:rsid w:val="00E17622"/>
    <w:rsid w:val="00E17C90"/>
    <w:rsid w:val="00E17D81"/>
    <w:rsid w:val="00E2007B"/>
    <w:rsid w:val="00E20298"/>
    <w:rsid w:val="00E2052B"/>
    <w:rsid w:val="00E24A30"/>
    <w:rsid w:val="00E263BF"/>
    <w:rsid w:val="00E346E0"/>
    <w:rsid w:val="00E37004"/>
    <w:rsid w:val="00E40CAE"/>
    <w:rsid w:val="00E40E0A"/>
    <w:rsid w:val="00E43CB3"/>
    <w:rsid w:val="00E455C7"/>
    <w:rsid w:val="00E4593B"/>
    <w:rsid w:val="00E47351"/>
    <w:rsid w:val="00E503F6"/>
    <w:rsid w:val="00E5068E"/>
    <w:rsid w:val="00E512D3"/>
    <w:rsid w:val="00E5220F"/>
    <w:rsid w:val="00E537AE"/>
    <w:rsid w:val="00E54BB3"/>
    <w:rsid w:val="00E57456"/>
    <w:rsid w:val="00E57C84"/>
    <w:rsid w:val="00E62977"/>
    <w:rsid w:val="00E67EFA"/>
    <w:rsid w:val="00E7015D"/>
    <w:rsid w:val="00E70F88"/>
    <w:rsid w:val="00E73A60"/>
    <w:rsid w:val="00E748B4"/>
    <w:rsid w:val="00E75956"/>
    <w:rsid w:val="00E76ECE"/>
    <w:rsid w:val="00E77AC2"/>
    <w:rsid w:val="00E80051"/>
    <w:rsid w:val="00E80AB1"/>
    <w:rsid w:val="00E85E3C"/>
    <w:rsid w:val="00E860A4"/>
    <w:rsid w:val="00E86177"/>
    <w:rsid w:val="00E9063C"/>
    <w:rsid w:val="00E979C2"/>
    <w:rsid w:val="00EA3B74"/>
    <w:rsid w:val="00EA6741"/>
    <w:rsid w:val="00EA696E"/>
    <w:rsid w:val="00EA6A67"/>
    <w:rsid w:val="00EA6AB2"/>
    <w:rsid w:val="00EA746B"/>
    <w:rsid w:val="00EA7ECC"/>
    <w:rsid w:val="00EB2CDC"/>
    <w:rsid w:val="00EB333D"/>
    <w:rsid w:val="00EB608D"/>
    <w:rsid w:val="00EB74EF"/>
    <w:rsid w:val="00EB7A29"/>
    <w:rsid w:val="00EC0E0A"/>
    <w:rsid w:val="00EC1025"/>
    <w:rsid w:val="00EC1480"/>
    <w:rsid w:val="00EC1ED7"/>
    <w:rsid w:val="00EC5AC4"/>
    <w:rsid w:val="00EC6C05"/>
    <w:rsid w:val="00EC6E2F"/>
    <w:rsid w:val="00ED092B"/>
    <w:rsid w:val="00ED2AEE"/>
    <w:rsid w:val="00ED41EC"/>
    <w:rsid w:val="00ED4AB2"/>
    <w:rsid w:val="00ED5F7F"/>
    <w:rsid w:val="00ED6394"/>
    <w:rsid w:val="00EE044A"/>
    <w:rsid w:val="00EE603B"/>
    <w:rsid w:val="00EE627C"/>
    <w:rsid w:val="00EE6CA3"/>
    <w:rsid w:val="00EE6E5A"/>
    <w:rsid w:val="00EE7B3C"/>
    <w:rsid w:val="00EF4BAF"/>
    <w:rsid w:val="00EF6850"/>
    <w:rsid w:val="00F01B83"/>
    <w:rsid w:val="00F0243E"/>
    <w:rsid w:val="00F0491C"/>
    <w:rsid w:val="00F066A2"/>
    <w:rsid w:val="00F10565"/>
    <w:rsid w:val="00F10576"/>
    <w:rsid w:val="00F10BD1"/>
    <w:rsid w:val="00F1108A"/>
    <w:rsid w:val="00F12C61"/>
    <w:rsid w:val="00F136C7"/>
    <w:rsid w:val="00F13931"/>
    <w:rsid w:val="00F15D93"/>
    <w:rsid w:val="00F16E07"/>
    <w:rsid w:val="00F17DD2"/>
    <w:rsid w:val="00F207E2"/>
    <w:rsid w:val="00F21D05"/>
    <w:rsid w:val="00F22C7E"/>
    <w:rsid w:val="00F237A7"/>
    <w:rsid w:val="00F23830"/>
    <w:rsid w:val="00F27828"/>
    <w:rsid w:val="00F30FF2"/>
    <w:rsid w:val="00F3165E"/>
    <w:rsid w:val="00F330DA"/>
    <w:rsid w:val="00F35366"/>
    <w:rsid w:val="00F40340"/>
    <w:rsid w:val="00F42017"/>
    <w:rsid w:val="00F432B7"/>
    <w:rsid w:val="00F4374A"/>
    <w:rsid w:val="00F43C34"/>
    <w:rsid w:val="00F44266"/>
    <w:rsid w:val="00F443E2"/>
    <w:rsid w:val="00F45A02"/>
    <w:rsid w:val="00F45E50"/>
    <w:rsid w:val="00F504AC"/>
    <w:rsid w:val="00F50CEB"/>
    <w:rsid w:val="00F5112B"/>
    <w:rsid w:val="00F53BD5"/>
    <w:rsid w:val="00F60B2F"/>
    <w:rsid w:val="00F62963"/>
    <w:rsid w:val="00F679DB"/>
    <w:rsid w:val="00F70AB9"/>
    <w:rsid w:val="00F71DA4"/>
    <w:rsid w:val="00F740D6"/>
    <w:rsid w:val="00F746E2"/>
    <w:rsid w:val="00F74818"/>
    <w:rsid w:val="00F74C5F"/>
    <w:rsid w:val="00F769E7"/>
    <w:rsid w:val="00F76E8E"/>
    <w:rsid w:val="00F778C3"/>
    <w:rsid w:val="00F80790"/>
    <w:rsid w:val="00F80E91"/>
    <w:rsid w:val="00F810EE"/>
    <w:rsid w:val="00F819D8"/>
    <w:rsid w:val="00F821AF"/>
    <w:rsid w:val="00F832DA"/>
    <w:rsid w:val="00F840A3"/>
    <w:rsid w:val="00F921D2"/>
    <w:rsid w:val="00F93B52"/>
    <w:rsid w:val="00F94E29"/>
    <w:rsid w:val="00F95612"/>
    <w:rsid w:val="00F95F64"/>
    <w:rsid w:val="00F96310"/>
    <w:rsid w:val="00F96E0A"/>
    <w:rsid w:val="00F97296"/>
    <w:rsid w:val="00FA0526"/>
    <w:rsid w:val="00FA1BFC"/>
    <w:rsid w:val="00FA22E6"/>
    <w:rsid w:val="00FA2F70"/>
    <w:rsid w:val="00FA32F4"/>
    <w:rsid w:val="00FA420F"/>
    <w:rsid w:val="00FA6005"/>
    <w:rsid w:val="00FB1E9F"/>
    <w:rsid w:val="00FB34E5"/>
    <w:rsid w:val="00FB35B6"/>
    <w:rsid w:val="00FB4F25"/>
    <w:rsid w:val="00FB5467"/>
    <w:rsid w:val="00FB58E2"/>
    <w:rsid w:val="00FB74F0"/>
    <w:rsid w:val="00FC0663"/>
    <w:rsid w:val="00FC0F5E"/>
    <w:rsid w:val="00FC2438"/>
    <w:rsid w:val="00FC3FF4"/>
    <w:rsid w:val="00FC4B98"/>
    <w:rsid w:val="00FC5DAC"/>
    <w:rsid w:val="00FD3BD6"/>
    <w:rsid w:val="00FE1DC7"/>
    <w:rsid w:val="00FE283D"/>
    <w:rsid w:val="00FE33B9"/>
    <w:rsid w:val="00FE3D8D"/>
    <w:rsid w:val="00FE4E9E"/>
    <w:rsid w:val="00FE66A4"/>
    <w:rsid w:val="00FE6736"/>
    <w:rsid w:val="00FE7081"/>
    <w:rsid w:val="00FF4D76"/>
    <w:rsid w:val="00FF5281"/>
    <w:rsid w:val="00FF59F2"/>
    <w:rsid w:val="0256081A"/>
    <w:rsid w:val="028516DC"/>
    <w:rsid w:val="02CA090F"/>
    <w:rsid w:val="02E95143"/>
    <w:rsid w:val="03D8C4A7"/>
    <w:rsid w:val="03DC76E0"/>
    <w:rsid w:val="03E0AB13"/>
    <w:rsid w:val="03F38B33"/>
    <w:rsid w:val="04010BB3"/>
    <w:rsid w:val="0407CCD1"/>
    <w:rsid w:val="045002D8"/>
    <w:rsid w:val="046B0D48"/>
    <w:rsid w:val="04B98E47"/>
    <w:rsid w:val="0516B8C6"/>
    <w:rsid w:val="052357AF"/>
    <w:rsid w:val="05B2744D"/>
    <w:rsid w:val="063AC77A"/>
    <w:rsid w:val="0687D63E"/>
    <w:rsid w:val="06953D50"/>
    <w:rsid w:val="06A33D2C"/>
    <w:rsid w:val="06CF4BF1"/>
    <w:rsid w:val="06E3F1CA"/>
    <w:rsid w:val="06FBAB70"/>
    <w:rsid w:val="073D1161"/>
    <w:rsid w:val="075F512D"/>
    <w:rsid w:val="07EDBA07"/>
    <w:rsid w:val="0899C7A3"/>
    <w:rsid w:val="08EC36A6"/>
    <w:rsid w:val="090CAADE"/>
    <w:rsid w:val="095307AE"/>
    <w:rsid w:val="095C57B9"/>
    <w:rsid w:val="099D1C7A"/>
    <w:rsid w:val="09C23610"/>
    <w:rsid w:val="09FF3869"/>
    <w:rsid w:val="0A65D014"/>
    <w:rsid w:val="0AB0D4F9"/>
    <w:rsid w:val="0ADC2FC5"/>
    <w:rsid w:val="0ADEF36C"/>
    <w:rsid w:val="0BC172CC"/>
    <w:rsid w:val="0BD36876"/>
    <w:rsid w:val="0BE1D29E"/>
    <w:rsid w:val="0C2B0120"/>
    <w:rsid w:val="0C8FE96E"/>
    <w:rsid w:val="0CB5997A"/>
    <w:rsid w:val="0D4ADFBE"/>
    <w:rsid w:val="0FECF04A"/>
    <w:rsid w:val="10707B60"/>
    <w:rsid w:val="107BF2A0"/>
    <w:rsid w:val="10AF7787"/>
    <w:rsid w:val="10C8F101"/>
    <w:rsid w:val="10F8A534"/>
    <w:rsid w:val="110CE676"/>
    <w:rsid w:val="113F3587"/>
    <w:rsid w:val="12370A40"/>
    <w:rsid w:val="12AE6C25"/>
    <w:rsid w:val="12B459CE"/>
    <w:rsid w:val="13142F33"/>
    <w:rsid w:val="131822AC"/>
    <w:rsid w:val="135F92E3"/>
    <w:rsid w:val="14B091F4"/>
    <w:rsid w:val="14D7E16B"/>
    <w:rsid w:val="15498F9A"/>
    <w:rsid w:val="154E99D6"/>
    <w:rsid w:val="1571AC2B"/>
    <w:rsid w:val="162C89AF"/>
    <w:rsid w:val="16C8F9DC"/>
    <w:rsid w:val="1759BAD8"/>
    <w:rsid w:val="1803FB6F"/>
    <w:rsid w:val="18286011"/>
    <w:rsid w:val="1835B131"/>
    <w:rsid w:val="18826C02"/>
    <w:rsid w:val="189D427E"/>
    <w:rsid w:val="194A8F24"/>
    <w:rsid w:val="194E2623"/>
    <w:rsid w:val="195EDCF0"/>
    <w:rsid w:val="199AA7D5"/>
    <w:rsid w:val="19C329E9"/>
    <w:rsid w:val="19C7303B"/>
    <w:rsid w:val="1A5DC7FB"/>
    <w:rsid w:val="1A6F1077"/>
    <w:rsid w:val="1A8066B3"/>
    <w:rsid w:val="1AF33BD0"/>
    <w:rsid w:val="1B0FF8FA"/>
    <w:rsid w:val="1B152D3F"/>
    <w:rsid w:val="1C3CFEF6"/>
    <w:rsid w:val="1C610337"/>
    <w:rsid w:val="1C8DF9AF"/>
    <w:rsid w:val="1CC7397E"/>
    <w:rsid w:val="1CED6E02"/>
    <w:rsid w:val="1D5B1D00"/>
    <w:rsid w:val="1D62D6E6"/>
    <w:rsid w:val="1D80C97C"/>
    <w:rsid w:val="1D8F42E6"/>
    <w:rsid w:val="1E33DE25"/>
    <w:rsid w:val="1E64B3FD"/>
    <w:rsid w:val="1E64B910"/>
    <w:rsid w:val="1EA9D22A"/>
    <w:rsid w:val="1FD4071D"/>
    <w:rsid w:val="2194B546"/>
    <w:rsid w:val="2195978D"/>
    <w:rsid w:val="221C8FB2"/>
    <w:rsid w:val="2241E8F9"/>
    <w:rsid w:val="2244606E"/>
    <w:rsid w:val="22729E63"/>
    <w:rsid w:val="22BF8348"/>
    <w:rsid w:val="2374381F"/>
    <w:rsid w:val="23E6ECAB"/>
    <w:rsid w:val="23F16649"/>
    <w:rsid w:val="24387938"/>
    <w:rsid w:val="243B7BB6"/>
    <w:rsid w:val="243DF581"/>
    <w:rsid w:val="2461C6B8"/>
    <w:rsid w:val="25429118"/>
    <w:rsid w:val="2564FB56"/>
    <w:rsid w:val="257D2B64"/>
    <w:rsid w:val="26179B91"/>
    <w:rsid w:val="26581A15"/>
    <w:rsid w:val="26FE30FB"/>
    <w:rsid w:val="2759CE6D"/>
    <w:rsid w:val="276B3C14"/>
    <w:rsid w:val="27D87431"/>
    <w:rsid w:val="287EB4E8"/>
    <w:rsid w:val="28C71FC2"/>
    <w:rsid w:val="28FDDB9E"/>
    <w:rsid w:val="28FDDD89"/>
    <w:rsid w:val="2918E79D"/>
    <w:rsid w:val="29D76579"/>
    <w:rsid w:val="29FADD80"/>
    <w:rsid w:val="2A198F79"/>
    <w:rsid w:val="2A8A1503"/>
    <w:rsid w:val="2A975D00"/>
    <w:rsid w:val="2C49012E"/>
    <w:rsid w:val="2CD711A6"/>
    <w:rsid w:val="2D873FAE"/>
    <w:rsid w:val="2D8F1892"/>
    <w:rsid w:val="2D975E52"/>
    <w:rsid w:val="2E418171"/>
    <w:rsid w:val="2F290EB1"/>
    <w:rsid w:val="2F399FCD"/>
    <w:rsid w:val="2FA35910"/>
    <w:rsid w:val="2FC64113"/>
    <w:rsid w:val="308A59CC"/>
    <w:rsid w:val="30EDE98E"/>
    <w:rsid w:val="327CFD11"/>
    <w:rsid w:val="3424265D"/>
    <w:rsid w:val="3510B398"/>
    <w:rsid w:val="35871357"/>
    <w:rsid w:val="35944089"/>
    <w:rsid w:val="36196420"/>
    <w:rsid w:val="36405EBE"/>
    <w:rsid w:val="370C4DCB"/>
    <w:rsid w:val="371430CA"/>
    <w:rsid w:val="3746BC33"/>
    <w:rsid w:val="37FFBCD3"/>
    <w:rsid w:val="38170F6A"/>
    <w:rsid w:val="38850C36"/>
    <w:rsid w:val="390961B5"/>
    <w:rsid w:val="390E6878"/>
    <w:rsid w:val="392258E0"/>
    <w:rsid w:val="3A7FF531"/>
    <w:rsid w:val="3AF09314"/>
    <w:rsid w:val="3B112846"/>
    <w:rsid w:val="3BAEC55D"/>
    <w:rsid w:val="3CB2090B"/>
    <w:rsid w:val="3CE1EDD1"/>
    <w:rsid w:val="3D503A3D"/>
    <w:rsid w:val="3D96A3A4"/>
    <w:rsid w:val="3EEA0095"/>
    <w:rsid w:val="3FAB8211"/>
    <w:rsid w:val="3FCB3670"/>
    <w:rsid w:val="40252927"/>
    <w:rsid w:val="40CF2D14"/>
    <w:rsid w:val="412FF3A4"/>
    <w:rsid w:val="41761A87"/>
    <w:rsid w:val="426CFABF"/>
    <w:rsid w:val="42718100"/>
    <w:rsid w:val="42EBAF15"/>
    <w:rsid w:val="432F7826"/>
    <w:rsid w:val="4355661B"/>
    <w:rsid w:val="43C01747"/>
    <w:rsid w:val="43DC33ED"/>
    <w:rsid w:val="449E802D"/>
    <w:rsid w:val="44DF8E60"/>
    <w:rsid w:val="45458B7E"/>
    <w:rsid w:val="457C91C0"/>
    <w:rsid w:val="45958A1D"/>
    <w:rsid w:val="45ACAB96"/>
    <w:rsid w:val="45C63ACB"/>
    <w:rsid w:val="46736775"/>
    <w:rsid w:val="467EA0AD"/>
    <w:rsid w:val="48732128"/>
    <w:rsid w:val="48957043"/>
    <w:rsid w:val="48B307AF"/>
    <w:rsid w:val="490C2598"/>
    <w:rsid w:val="4A458E3D"/>
    <w:rsid w:val="4B1D8CC6"/>
    <w:rsid w:val="4C2646D8"/>
    <w:rsid w:val="4C414CCF"/>
    <w:rsid w:val="4D052EF6"/>
    <w:rsid w:val="4DB0D2F4"/>
    <w:rsid w:val="4E7D46A9"/>
    <w:rsid w:val="4E8A88E8"/>
    <w:rsid w:val="4EF29A55"/>
    <w:rsid w:val="4F42D683"/>
    <w:rsid w:val="4FCC41B8"/>
    <w:rsid w:val="4FD45BBB"/>
    <w:rsid w:val="4FDAA7C3"/>
    <w:rsid w:val="50168539"/>
    <w:rsid w:val="50FD5B5E"/>
    <w:rsid w:val="5238ABCD"/>
    <w:rsid w:val="531A3FA8"/>
    <w:rsid w:val="53EA15FC"/>
    <w:rsid w:val="54303E2E"/>
    <w:rsid w:val="543F8BD0"/>
    <w:rsid w:val="54BB6F98"/>
    <w:rsid w:val="553BC211"/>
    <w:rsid w:val="55B2B9A4"/>
    <w:rsid w:val="55C169C8"/>
    <w:rsid w:val="55D61731"/>
    <w:rsid w:val="560790C3"/>
    <w:rsid w:val="56244886"/>
    <w:rsid w:val="5697B98C"/>
    <w:rsid w:val="56ABA23C"/>
    <w:rsid w:val="56E39395"/>
    <w:rsid w:val="57277909"/>
    <w:rsid w:val="57689C2A"/>
    <w:rsid w:val="579E64D9"/>
    <w:rsid w:val="57B9CB17"/>
    <w:rsid w:val="584D4174"/>
    <w:rsid w:val="58ECDA4B"/>
    <w:rsid w:val="58EFF9A3"/>
    <w:rsid w:val="590E3AC0"/>
    <w:rsid w:val="5933C17A"/>
    <w:rsid w:val="596F4DFB"/>
    <w:rsid w:val="59B74DB3"/>
    <w:rsid w:val="5A649BAC"/>
    <w:rsid w:val="5AC3D831"/>
    <w:rsid w:val="5AD2E544"/>
    <w:rsid w:val="5ADBAF49"/>
    <w:rsid w:val="5B344131"/>
    <w:rsid w:val="5BB922D1"/>
    <w:rsid w:val="5BDC2454"/>
    <w:rsid w:val="5D0363EB"/>
    <w:rsid w:val="5D401B3C"/>
    <w:rsid w:val="5DCE7F37"/>
    <w:rsid w:val="5E7F4C70"/>
    <w:rsid w:val="5EB1E5EA"/>
    <w:rsid w:val="5EE78DD0"/>
    <w:rsid w:val="5EE7F21B"/>
    <w:rsid w:val="5EEB8917"/>
    <w:rsid w:val="5F3F89BF"/>
    <w:rsid w:val="5F5E2B98"/>
    <w:rsid w:val="5FBE162C"/>
    <w:rsid w:val="6026E8A7"/>
    <w:rsid w:val="609AF6E8"/>
    <w:rsid w:val="6124F124"/>
    <w:rsid w:val="6129082A"/>
    <w:rsid w:val="61420B93"/>
    <w:rsid w:val="61477A50"/>
    <w:rsid w:val="61630208"/>
    <w:rsid w:val="623FBD15"/>
    <w:rsid w:val="63FBFFF2"/>
    <w:rsid w:val="642AAFCC"/>
    <w:rsid w:val="64C9C9F8"/>
    <w:rsid w:val="6505860C"/>
    <w:rsid w:val="65BFA84A"/>
    <w:rsid w:val="660BAC1D"/>
    <w:rsid w:val="666FF835"/>
    <w:rsid w:val="6696AB5E"/>
    <w:rsid w:val="66B0D95C"/>
    <w:rsid w:val="66D558F7"/>
    <w:rsid w:val="66E6C4C6"/>
    <w:rsid w:val="67616518"/>
    <w:rsid w:val="6772455F"/>
    <w:rsid w:val="67A62880"/>
    <w:rsid w:val="6817E7C2"/>
    <w:rsid w:val="68211C17"/>
    <w:rsid w:val="68BB8C40"/>
    <w:rsid w:val="693C8BAC"/>
    <w:rsid w:val="69682D35"/>
    <w:rsid w:val="699411F2"/>
    <w:rsid w:val="6B64B6ED"/>
    <w:rsid w:val="6B87F42A"/>
    <w:rsid w:val="6CF9EA78"/>
    <w:rsid w:val="6D45F09F"/>
    <w:rsid w:val="6DAC1ED2"/>
    <w:rsid w:val="6E9854C9"/>
    <w:rsid w:val="6EA23B2E"/>
    <w:rsid w:val="6F6B0076"/>
    <w:rsid w:val="6F8DB6E6"/>
    <w:rsid w:val="70507326"/>
    <w:rsid w:val="70DFA98C"/>
    <w:rsid w:val="70EE97D5"/>
    <w:rsid w:val="71F6EDB0"/>
    <w:rsid w:val="722B93D6"/>
    <w:rsid w:val="72515E14"/>
    <w:rsid w:val="726194B4"/>
    <w:rsid w:val="729F7F92"/>
    <w:rsid w:val="72C7C28E"/>
    <w:rsid w:val="72EDB70B"/>
    <w:rsid w:val="72FD7837"/>
    <w:rsid w:val="73439428"/>
    <w:rsid w:val="737B6F8A"/>
    <w:rsid w:val="741C52B6"/>
    <w:rsid w:val="741C98D2"/>
    <w:rsid w:val="74708230"/>
    <w:rsid w:val="74ABF024"/>
    <w:rsid w:val="74DB48FC"/>
    <w:rsid w:val="74E4C312"/>
    <w:rsid w:val="74EB7BF1"/>
    <w:rsid w:val="7538EC4B"/>
    <w:rsid w:val="759A15DC"/>
    <w:rsid w:val="75E33088"/>
    <w:rsid w:val="7611604B"/>
    <w:rsid w:val="765AE902"/>
    <w:rsid w:val="766A514A"/>
    <w:rsid w:val="766F6FE7"/>
    <w:rsid w:val="7672F124"/>
    <w:rsid w:val="76733A66"/>
    <w:rsid w:val="768830AF"/>
    <w:rsid w:val="76CD12B1"/>
    <w:rsid w:val="77340F05"/>
    <w:rsid w:val="780487EE"/>
    <w:rsid w:val="782EE61F"/>
    <w:rsid w:val="7868FA0B"/>
    <w:rsid w:val="79497E3D"/>
    <w:rsid w:val="79AADC45"/>
    <w:rsid w:val="79BC45D0"/>
    <w:rsid w:val="79E7B7F5"/>
    <w:rsid w:val="79ECAA47"/>
    <w:rsid w:val="79F475F7"/>
    <w:rsid w:val="7A4C4CDB"/>
    <w:rsid w:val="7A622C4C"/>
    <w:rsid w:val="7ACE2D0F"/>
    <w:rsid w:val="7AD60E63"/>
    <w:rsid w:val="7ADF6D55"/>
    <w:rsid w:val="7B651A44"/>
    <w:rsid w:val="7B81534E"/>
    <w:rsid w:val="7BB33480"/>
    <w:rsid w:val="7BD1AE94"/>
    <w:rsid w:val="7C3C4099"/>
    <w:rsid w:val="7C67B51C"/>
    <w:rsid w:val="7CD7CD3C"/>
    <w:rsid w:val="7CECDD9D"/>
    <w:rsid w:val="7DB39296"/>
    <w:rsid w:val="7E408549"/>
    <w:rsid w:val="7EA128B8"/>
    <w:rsid w:val="7ED7EE46"/>
    <w:rsid w:val="7EFE83D9"/>
    <w:rsid w:val="7F09ABBC"/>
    <w:rsid w:val="7FF49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0385B"/>
  <w15:chartTrackingRefBased/>
  <w15:docId w15:val="{BA93543B-E69B-4B70-A1AA-F4F08F84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56C5C"/>
    <w:pPr>
      <w:spacing w:before="40" w:after="40"/>
    </w:pPr>
    <w:rPr>
      <w:rFonts w:asciiTheme="minorHAnsi" w:eastAsiaTheme="minorEastAsia" w:hAnsiTheme="minorHAnsi"/>
      <w:sz w:val="22"/>
      <w:szCs w:val="24"/>
    </w:rPr>
  </w:style>
  <w:style w:type="paragraph" w:styleId="Otsikko1">
    <w:name w:val="heading 1"/>
    <w:basedOn w:val="Normaali"/>
    <w:link w:val="Otsikko1Char"/>
    <w:uiPriority w:val="9"/>
    <w:qFormat/>
    <w:rsid w:val="00664E24"/>
    <w:pPr>
      <w:spacing w:before="100" w:beforeAutospacing="1" w:after="100" w:afterAutospacing="1"/>
      <w:outlineLvl w:val="0"/>
    </w:pPr>
    <w:rPr>
      <w:rFonts w:ascii="Calibri" w:hAnsi="Calibri"/>
      <w:b/>
      <w:bCs/>
      <w:kern w:val="36"/>
      <w:sz w:val="32"/>
      <w:szCs w:val="48"/>
    </w:rPr>
  </w:style>
  <w:style w:type="paragraph" w:styleId="Otsikko2">
    <w:name w:val="heading 2"/>
    <w:basedOn w:val="Normaali"/>
    <w:next w:val="Normaali"/>
    <w:link w:val="Otsikko2Char"/>
    <w:uiPriority w:val="9"/>
    <w:unhideWhenUsed/>
    <w:qFormat/>
    <w:rsid w:val="005D43C9"/>
    <w:pPr>
      <w:keepNext/>
      <w:keepLines/>
      <w:outlineLvl w:val="1"/>
    </w:pPr>
    <w:rPr>
      <w:rFonts w:ascii="Calibri" w:eastAsiaTheme="majorEastAsia" w:hAnsi="Calibri" w:cstheme="majorBidi"/>
      <w:color w:val="0D004C"/>
      <w:sz w:val="28"/>
      <w:szCs w:val="26"/>
    </w:rPr>
  </w:style>
  <w:style w:type="paragraph" w:styleId="Otsikko3">
    <w:name w:val="heading 3"/>
    <w:basedOn w:val="Normaali"/>
    <w:next w:val="Normaali"/>
    <w:link w:val="Otsikko3Char"/>
    <w:uiPriority w:val="9"/>
    <w:unhideWhenUsed/>
    <w:qFormat/>
    <w:rsid w:val="00256C5C"/>
    <w:pPr>
      <w:keepNext/>
      <w:keepLines/>
      <w:spacing w:after="120"/>
      <w:outlineLvl w:val="2"/>
    </w:pPr>
    <w:rPr>
      <w:rFonts w:eastAsiaTheme="majorEastAsia" w:cstheme="majorBidi"/>
      <w:color w:val="000000" w:themeColor="text1"/>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4E24"/>
    <w:rPr>
      <w:rFonts w:ascii="Calibri" w:eastAsiaTheme="minorEastAsia" w:hAnsi="Calibri"/>
      <w:b/>
      <w:bCs/>
      <w:kern w:val="36"/>
      <w:sz w:val="32"/>
      <w:szCs w:val="48"/>
    </w:rPr>
  </w:style>
  <w:style w:type="paragraph" w:styleId="NormaaliWWW">
    <w:name w:val="Normal (Web)"/>
    <w:basedOn w:val="Normaali"/>
    <w:uiPriority w:val="99"/>
    <w:unhideWhenUsed/>
    <w:pPr>
      <w:spacing w:before="100" w:beforeAutospacing="1" w:after="100" w:afterAutospacing="1"/>
    </w:pPr>
  </w:style>
  <w:style w:type="character" w:styleId="Voimakas">
    <w:name w:val="Strong"/>
    <w:basedOn w:val="Kappaleenoletusfontti"/>
    <w:uiPriority w:val="22"/>
    <w:qFormat/>
    <w:rPr>
      <w:b/>
      <w:bCs/>
    </w:rPr>
  </w:style>
  <w:style w:type="character" w:customStyle="1" w:styleId="confluence-embedded-file-wrapper">
    <w:name w:val="confluence-embedded-file-wrapper"/>
    <w:basedOn w:val="Kappaleenoletusfontti"/>
  </w:style>
  <w:style w:type="character" w:customStyle="1" w:styleId="ng-binding">
    <w:name w:val="ng-binding"/>
    <w:basedOn w:val="Kappaleenoletusfontti"/>
  </w:style>
  <w:style w:type="character" w:styleId="Hyperlinkki">
    <w:name w:val="Hyperlink"/>
    <w:basedOn w:val="Kappaleenoletusfontti"/>
    <w:uiPriority w:val="99"/>
    <w:unhideWhenUsed/>
    <w:rPr>
      <w:color w:val="0000FF"/>
      <w:u w:val="single"/>
    </w:rPr>
  </w:style>
  <w:style w:type="character" w:styleId="AvattuHyperlinkki">
    <w:name w:val="FollowedHyperlink"/>
    <w:basedOn w:val="Kappaleenoletusfontti"/>
    <w:uiPriority w:val="99"/>
    <w:semiHidden/>
    <w:unhideWhenUsed/>
    <w:rPr>
      <w:color w:val="800080"/>
      <w:u w:val="single"/>
    </w:rPr>
  </w:style>
  <w:style w:type="paragraph" w:styleId="Yltunniste">
    <w:name w:val="header"/>
    <w:basedOn w:val="Normaali"/>
    <w:link w:val="YltunnisteChar"/>
    <w:uiPriority w:val="99"/>
    <w:unhideWhenUsed/>
    <w:rsid w:val="0094251C"/>
    <w:pPr>
      <w:tabs>
        <w:tab w:val="center" w:pos="4819"/>
        <w:tab w:val="right" w:pos="9638"/>
      </w:tabs>
    </w:pPr>
  </w:style>
  <w:style w:type="character" w:customStyle="1" w:styleId="YltunnisteChar">
    <w:name w:val="Ylätunniste Char"/>
    <w:basedOn w:val="Kappaleenoletusfontti"/>
    <w:link w:val="Yltunniste"/>
    <w:uiPriority w:val="99"/>
    <w:rsid w:val="0094251C"/>
    <w:rPr>
      <w:rFonts w:eastAsiaTheme="minorEastAsia"/>
      <w:sz w:val="24"/>
      <w:szCs w:val="24"/>
    </w:rPr>
  </w:style>
  <w:style w:type="paragraph" w:styleId="Alatunniste">
    <w:name w:val="footer"/>
    <w:basedOn w:val="Normaali"/>
    <w:link w:val="AlatunnisteChar"/>
    <w:uiPriority w:val="99"/>
    <w:unhideWhenUsed/>
    <w:rsid w:val="0094251C"/>
    <w:pPr>
      <w:tabs>
        <w:tab w:val="center" w:pos="4819"/>
        <w:tab w:val="right" w:pos="9638"/>
      </w:tabs>
    </w:pPr>
  </w:style>
  <w:style w:type="character" w:customStyle="1" w:styleId="AlatunnisteChar">
    <w:name w:val="Alatunniste Char"/>
    <w:basedOn w:val="Kappaleenoletusfontti"/>
    <w:link w:val="Alatunniste"/>
    <w:uiPriority w:val="99"/>
    <w:rsid w:val="0094251C"/>
    <w:rPr>
      <w:rFonts w:eastAsiaTheme="minorEastAsia"/>
      <w:sz w:val="24"/>
      <w:szCs w:val="24"/>
    </w:rPr>
  </w:style>
  <w:style w:type="character" w:styleId="Voimakaskorostus">
    <w:name w:val="Intense Emphasis"/>
    <w:basedOn w:val="Kappaleenoletusfontti"/>
    <w:uiPriority w:val="21"/>
    <w:qFormat/>
    <w:rsid w:val="0094251C"/>
    <w:rPr>
      <w:i/>
      <w:iCs/>
      <w:color w:val="5B9BD5" w:themeColor="accent1"/>
    </w:rPr>
  </w:style>
  <w:style w:type="paragraph" w:styleId="Luettelokappale">
    <w:name w:val="List Paragraph"/>
    <w:basedOn w:val="Normaali"/>
    <w:uiPriority w:val="34"/>
    <w:qFormat/>
    <w:rsid w:val="000B69F4"/>
    <w:pPr>
      <w:ind w:left="720"/>
      <w:contextualSpacing/>
    </w:pPr>
  </w:style>
  <w:style w:type="paragraph" w:styleId="Kommentinteksti">
    <w:name w:val="annotation text"/>
    <w:basedOn w:val="Normaali"/>
    <w:link w:val="KommentintekstiChar"/>
    <w:uiPriority w:val="99"/>
    <w:semiHidden/>
    <w:unhideWhenUsed/>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607A6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07A6F"/>
    <w:rPr>
      <w:rFonts w:ascii="Segoe UI" w:eastAsiaTheme="minorEastAsia"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762449"/>
    <w:rPr>
      <w:b/>
      <w:bCs/>
    </w:rPr>
  </w:style>
  <w:style w:type="character" w:customStyle="1" w:styleId="KommentintekstiChar">
    <w:name w:val="Kommentin teksti Char"/>
    <w:basedOn w:val="Kappaleenoletusfontti"/>
    <w:link w:val="Kommentinteksti"/>
    <w:uiPriority w:val="99"/>
    <w:semiHidden/>
    <w:rsid w:val="00762449"/>
    <w:rPr>
      <w:rFonts w:eastAsiaTheme="minorEastAsia"/>
    </w:rPr>
  </w:style>
  <w:style w:type="character" w:customStyle="1" w:styleId="KommentinotsikkoChar">
    <w:name w:val="Kommentin otsikko Char"/>
    <w:basedOn w:val="KommentintekstiChar"/>
    <w:link w:val="Kommentinotsikko"/>
    <w:uiPriority w:val="99"/>
    <w:semiHidden/>
    <w:rsid w:val="00762449"/>
    <w:rPr>
      <w:rFonts w:eastAsiaTheme="minorEastAsia"/>
      <w:b/>
      <w:bCs/>
    </w:rPr>
  </w:style>
  <w:style w:type="paragraph" w:styleId="Muutos">
    <w:name w:val="Revision"/>
    <w:hidden/>
    <w:uiPriority w:val="99"/>
    <w:semiHidden/>
    <w:rsid w:val="00860F0A"/>
    <w:rPr>
      <w:rFonts w:eastAsiaTheme="minorEastAsia"/>
      <w:sz w:val="24"/>
      <w:szCs w:val="24"/>
    </w:rPr>
  </w:style>
  <w:style w:type="character" w:styleId="Ratkaisematonmaininta">
    <w:name w:val="Unresolved Mention"/>
    <w:basedOn w:val="Kappaleenoletusfontti"/>
    <w:uiPriority w:val="99"/>
    <w:semiHidden/>
    <w:unhideWhenUsed/>
    <w:rsid w:val="001C450F"/>
    <w:rPr>
      <w:color w:val="605E5C"/>
      <w:shd w:val="clear" w:color="auto" w:fill="E1DFDD"/>
    </w:rPr>
  </w:style>
  <w:style w:type="character" w:customStyle="1" w:styleId="Otsikko2Char">
    <w:name w:val="Otsikko 2 Char"/>
    <w:basedOn w:val="Kappaleenoletusfontti"/>
    <w:link w:val="Otsikko2"/>
    <w:uiPriority w:val="9"/>
    <w:rsid w:val="005D43C9"/>
    <w:rPr>
      <w:rFonts w:ascii="Calibri" w:eastAsiaTheme="majorEastAsia" w:hAnsi="Calibri" w:cstheme="majorBidi"/>
      <w:color w:val="0D004C"/>
      <w:sz w:val="28"/>
      <w:szCs w:val="26"/>
    </w:rPr>
  </w:style>
  <w:style w:type="character" w:customStyle="1" w:styleId="Otsikko3Char">
    <w:name w:val="Otsikko 3 Char"/>
    <w:basedOn w:val="Kappaleenoletusfontti"/>
    <w:link w:val="Otsikko3"/>
    <w:uiPriority w:val="9"/>
    <w:rsid w:val="00256C5C"/>
    <w:rPr>
      <w:rFonts w:asciiTheme="minorHAnsi" w:eastAsiaTheme="majorEastAsia" w:hAnsiTheme="minorHAnsi"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278">
      <w:bodyDiv w:val="1"/>
      <w:marLeft w:val="0"/>
      <w:marRight w:val="0"/>
      <w:marTop w:val="0"/>
      <w:marBottom w:val="0"/>
      <w:divBdr>
        <w:top w:val="none" w:sz="0" w:space="0" w:color="auto"/>
        <w:left w:val="none" w:sz="0" w:space="0" w:color="auto"/>
        <w:bottom w:val="none" w:sz="0" w:space="0" w:color="auto"/>
        <w:right w:val="none" w:sz="0" w:space="0" w:color="auto"/>
      </w:divBdr>
    </w:div>
    <w:div w:id="104159902">
      <w:bodyDiv w:val="1"/>
      <w:marLeft w:val="0"/>
      <w:marRight w:val="0"/>
      <w:marTop w:val="0"/>
      <w:marBottom w:val="0"/>
      <w:divBdr>
        <w:top w:val="none" w:sz="0" w:space="0" w:color="auto"/>
        <w:left w:val="none" w:sz="0" w:space="0" w:color="auto"/>
        <w:bottom w:val="none" w:sz="0" w:space="0" w:color="auto"/>
        <w:right w:val="none" w:sz="0" w:space="0" w:color="auto"/>
      </w:divBdr>
    </w:div>
    <w:div w:id="180708482">
      <w:marLeft w:val="0"/>
      <w:marRight w:val="0"/>
      <w:marTop w:val="0"/>
      <w:marBottom w:val="0"/>
      <w:divBdr>
        <w:top w:val="none" w:sz="0" w:space="0" w:color="auto"/>
        <w:left w:val="none" w:sz="0" w:space="0" w:color="auto"/>
        <w:bottom w:val="none" w:sz="0" w:space="0" w:color="auto"/>
        <w:right w:val="none" w:sz="0" w:space="0" w:color="auto"/>
      </w:divBdr>
    </w:div>
    <w:div w:id="239677434">
      <w:bodyDiv w:val="1"/>
      <w:marLeft w:val="0"/>
      <w:marRight w:val="0"/>
      <w:marTop w:val="0"/>
      <w:marBottom w:val="0"/>
      <w:divBdr>
        <w:top w:val="none" w:sz="0" w:space="0" w:color="auto"/>
        <w:left w:val="none" w:sz="0" w:space="0" w:color="auto"/>
        <w:bottom w:val="none" w:sz="0" w:space="0" w:color="auto"/>
        <w:right w:val="none" w:sz="0" w:space="0" w:color="auto"/>
      </w:divBdr>
    </w:div>
    <w:div w:id="264965808">
      <w:bodyDiv w:val="1"/>
      <w:marLeft w:val="0"/>
      <w:marRight w:val="0"/>
      <w:marTop w:val="0"/>
      <w:marBottom w:val="0"/>
      <w:divBdr>
        <w:top w:val="none" w:sz="0" w:space="0" w:color="auto"/>
        <w:left w:val="none" w:sz="0" w:space="0" w:color="auto"/>
        <w:bottom w:val="none" w:sz="0" w:space="0" w:color="auto"/>
        <w:right w:val="none" w:sz="0" w:space="0" w:color="auto"/>
      </w:divBdr>
    </w:div>
    <w:div w:id="268708507">
      <w:bodyDiv w:val="1"/>
      <w:marLeft w:val="0"/>
      <w:marRight w:val="0"/>
      <w:marTop w:val="0"/>
      <w:marBottom w:val="0"/>
      <w:divBdr>
        <w:top w:val="none" w:sz="0" w:space="0" w:color="auto"/>
        <w:left w:val="none" w:sz="0" w:space="0" w:color="auto"/>
        <w:bottom w:val="none" w:sz="0" w:space="0" w:color="auto"/>
        <w:right w:val="none" w:sz="0" w:space="0" w:color="auto"/>
      </w:divBdr>
    </w:div>
    <w:div w:id="292755366">
      <w:bodyDiv w:val="1"/>
      <w:marLeft w:val="0"/>
      <w:marRight w:val="0"/>
      <w:marTop w:val="0"/>
      <w:marBottom w:val="0"/>
      <w:divBdr>
        <w:top w:val="none" w:sz="0" w:space="0" w:color="auto"/>
        <w:left w:val="none" w:sz="0" w:space="0" w:color="auto"/>
        <w:bottom w:val="none" w:sz="0" w:space="0" w:color="auto"/>
        <w:right w:val="none" w:sz="0" w:space="0" w:color="auto"/>
      </w:divBdr>
    </w:div>
    <w:div w:id="311570173">
      <w:bodyDiv w:val="1"/>
      <w:marLeft w:val="0"/>
      <w:marRight w:val="0"/>
      <w:marTop w:val="0"/>
      <w:marBottom w:val="0"/>
      <w:divBdr>
        <w:top w:val="none" w:sz="0" w:space="0" w:color="auto"/>
        <w:left w:val="none" w:sz="0" w:space="0" w:color="auto"/>
        <w:bottom w:val="none" w:sz="0" w:space="0" w:color="auto"/>
        <w:right w:val="none" w:sz="0" w:space="0" w:color="auto"/>
      </w:divBdr>
    </w:div>
    <w:div w:id="404036596">
      <w:bodyDiv w:val="1"/>
      <w:marLeft w:val="0"/>
      <w:marRight w:val="0"/>
      <w:marTop w:val="0"/>
      <w:marBottom w:val="0"/>
      <w:divBdr>
        <w:top w:val="none" w:sz="0" w:space="0" w:color="auto"/>
        <w:left w:val="none" w:sz="0" w:space="0" w:color="auto"/>
        <w:bottom w:val="none" w:sz="0" w:space="0" w:color="auto"/>
        <w:right w:val="none" w:sz="0" w:space="0" w:color="auto"/>
      </w:divBdr>
    </w:div>
    <w:div w:id="407919729">
      <w:bodyDiv w:val="1"/>
      <w:marLeft w:val="0"/>
      <w:marRight w:val="0"/>
      <w:marTop w:val="0"/>
      <w:marBottom w:val="0"/>
      <w:divBdr>
        <w:top w:val="none" w:sz="0" w:space="0" w:color="auto"/>
        <w:left w:val="none" w:sz="0" w:space="0" w:color="auto"/>
        <w:bottom w:val="none" w:sz="0" w:space="0" w:color="auto"/>
        <w:right w:val="none" w:sz="0" w:space="0" w:color="auto"/>
      </w:divBdr>
    </w:div>
    <w:div w:id="427972452">
      <w:bodyDiv w:val="1"/>
      <w:marLeft w:val="0"/>
      <w:marRight w:val="0"/>
      <w:marTop w:val="0"/>
      <w:marBottom w:val="0"/>
      <w:divBdr>
        <w:top w:val="none" w:sz="0" w:space="0" w:color="auto"/>
        <w:left w:val="none" w:sz="0" w:space="0" w:color="auto"/>
        <w:bottom w:val="none" w:sz="0" w:space="0" w:color="auto"/>
        <w:right w:val="none" w:sz="0" w:space="0" w:color="auto"/>
      </w:divBdr>
    </w:div>
    <w:div w:id="838156372">
      <w:bodyDiv w:val="1"/>
      <w:marLeft w:val="0"/>
      <w:marRight w:val="0"/>
      <w:marTop w:val="0"/>
      <w:marBottom w:val="0"/>
      <w:divBdr>
        <w:top w:val="none" w:sz="0" w:space="0" w:color="auto"/>
        <w:left w:val="none" w:sz="0" w:space="0" w:color="auto"/>
        <w:bottom w:val="none" w:sz="0" w:space="0" w:color="auto"/>
        <w:right w:val="none" w:sz="0" w:space="0" w:color="auto"/>
      </w:divBdr>
    </w:div>
    <w:div w:id="934173142">
      <w:bodyDiv w:val="1"/>
      <w:marLeft w:val="0"/>
      <w:marRight w:val="0"/>
      <w:marTop w:val="0"/>
      <w:marBottom w:val="0"/>
      <w:divBdr>
        <w:top w:val="none" w:sz="0" w:space="0" w:color="auto"/>
        <w:left w:val="none" w:sz="0" w:space="0" w:color="auto"/>
        <w:bottom w:val="none" w:sz="0" w:space="0" w:color="auto"/>
        <w:right w:val="none" w:sz="0" w:space="0" w:color="auto"/>
      </w:divBdr>
    </w:div>
    <w:div w:id="1002396935">
      <w:bodyDiv w:val="1"/>
      <w:marLeft w:val="0"/>
      <w:marRight w:val="0"/>
      <w:marTop w:val="0"/>
      <w:marBottom w:val="0"/>
      <w:divBdr>
        <w:top w:val="none" w:sz="0" w:space="0" w:color="auto"/>
        <w:left w:val="none" w:sz="0" w:space="0" w:color="auto"/>
        <w:bottom w:val="none" w:sz="0" w:space="0" w:color="auto"/>
        <w:right w:val="none" w:sz="0" w:space="0" w:color="auto"/>
      </w:divBdr>
    </w:div>
    <w:div w:id="1017267992">
      <w:bodyDiv w:val="1"/>
      <w:marLeft w:val="0"/>
      <w:marRight w:val="0"/>
      <w:marTop w:val="0"/>
      <w:marBottom w:val="0"/>
      <w:divBdr>
        <w:top w:val="none" w:sz="0" w:space="0" w:color="auto"/>
        <w:left w:val="none" w:sz="0" w:space="0" w:color="auto"/>
        <w:bottom w:val="none" w:sz="0" w:space="0" w:color="auto"/>
        <w:right w:val="none" w:sz="0" w:space="0" w:color="auto"/>
      </w:divBdr>
    </w:div>
    <w:div w:id="1112243312">
      <w:bodyDiv w:val="1"/>
      <w:marLeft w:val="0"/>
      <w:marRight w:val="0"/>
      <w:marTop w:val="0"/>
      <w:marBottom w:val="0"/>
      <w:divBdr>
        <w:top w:val="none" w:sz="0" w:space="0" w:color="auto"/>
        <w:left w:val="none" w:sz="0" w:space="0" w:color="auto"/>
        <w:bottom w:val="none" w:sz="0" w:space="0" w:color="auto"/>
        <w:right w:val="none" w:sz="0" w:space="0" w:color="auto"/>
      </w:divBdr>
    </w:div>
    <w:div w:id="1126967752">
      <w:bodyDiv w:val="1"/>
      <w:marLeft w:val="0"/>
      <w:marRight w:val="0"/>
      <w:marTop w:val="0"/>
      <w:marBottom w:val="0"/>
      <w:divBdr>
        <w:top w:val="none" w:sz="0" w:space="0" w:color="auto"/>
        <w:left w:val="none" w:sz="0" w:space="0" w:color="auto"/>
        <w:bottom w:val="none" w:sz="0" w:space="0" w:color="auto"/>
        <w:right w:val="none" w:sz="0" w:space="0" w:color="auto"/>
      </w:divBdr>
    </w:div>
    <w:div w:id="1133982861">
      <w:bodyDiv w:val="1"/>
      <w:marLeft w:val="0"/>
      <w:marRight w:val="0"/>
      <w:marTop w:val="0"/>
      <w:marBottom w:val="0"/>
      <w:divBdr>
        <w:top w:val="none" w:sz="0" w:space="0" w:color="auto"/>
        <w:left w:val="none" w:sz="0" w:space="0" w:color="auto"/>
        <w:bottom w:val="none" w:sz="0" w:space="0" w:color="auto"/>
        <w:right w:val="none" w:sz="0" w:space="0" w:color="auto"/>
      </w:divBdr>
    </w:div>
    <w:div w:id="1259214088">
      <w:bodyDiv w:val="1"/>
      <w:marLeft w:val="0"/>
      <w:marRight w:val="0"/>
      <w:marTop w:val="0"/>
      <w:marBottom w:val="0"/>
      <w:divBdr>
        <w:top w:val="none" w:sz="0" w:space="0" w:color="auto"/>
        <w:left w:val="none" w:sz="0" w:space="0" w:color="auto"/>
        <w:bottom w:val="none" w:sz="0" w:space="0" w:color="auto"/>
        <w:right w:val="none" w:sz="0" w:space="0" w:color="auto"/>
      </w:divBdr>
    </w:div>
    <w:div w:id="1425300678">
      <w:bodyDiv w:val="1"/>
      <w:marLeft w:val="0"/>
      <w:marRight w:val="0"/>
      <w:marTop w:val="0"/>
      <w:marBottom w:val="0"/>
      <w:divBdr>
        <w:top w:val="none" w:sz="0" w:space="0" w:color="auto"/>
        <w:left w:val="none" w:sz="0" w:space="0" w:color="auto"/>
        <w:bottom w:val="none" w:sz="0" w:space="0" w:color="auto"/>
        <w:right w:val="none" w:sz="0" w:space="0" w:color="auto"/>
      </w:divBdr>
    </w:div>
    <w:div w:id="1459758310">
      <w:bodyDiv w:val="1"/>
      <w:marLeft w:val="0"/>
      <w:marRight w:val="0"/>
      <w:marTop w:val="0"/>
      <w:marBottom w:val="0"/>
      <w:divBdr>
        <w:top w:val="none" w:sz="0" w:space="0" w:color="auto"/>
        <w:left w:val="none" w:sz="0" w:space="0" w:color="auto"/>
        <w:bottom w:val="none" w:sz="0" w:space="0" w:color="auto"/>
        <w:right w:val="none" w:sz="0" w:space="0" w:color="auto"/>
      </w:divBdr>
    </w:div>
    <w:div w:id="1468858458">
      <w:bodyDiv w:val="1"/>
      <w:marLeft w:val="0"/>
      <w:marRight w:val="0"/>
      <w:marTop w:val="0"/>
      <w:marBottom w:val="0"/>
      <w:divBdr>
        <w:top w:val="none" w:sz="0" w:space="0" w:color="auto"/>
        <w:left w:val="none" w:sz="0" w:space="0" w:color="auto"/>
        <w:bottom w:val="none" w:sz="0" w:space="0" w:color="auto"/>
        <w:right w:val="none" w:sz="0" w:space="0" w:color="auto"/>
      </w:divBdr>
    </w:div>
    <w:div w:id="1485975769">
      <w:bodyDiv w:val="1"/>
      <w:marLeft w:val="0"/>
      <w:marRight w:val="0"/>
      <w:marTop w:val="0"/>
      <w:marBottom w:val="0"/>
      <w:divBdr>
        <w:top w:val="none" w:sz="0" w:space="0" w:color="auto"/>
        <w:left w:val="none" w:sz="0" w:space="0" w:color="auto"/>
        <w:bottom w:val="none" w:sz="0" w:space="0" w:color="auto"/>
        <w:right w:val="none" w:sz="0" w:space="0" w:color="auto"/>
      </w:divBdr>
    </w:div>
    <w:div w:id="1582638513">
      <w:bodyDiv w:val="1"/>
      <w:marLeft w:val="0"/>
      <w:marRight w:val="0"/>
      <w:marTop w:val="0"/>
      <w:marBottom w:val="0"/>
      <w:divBdr>
        <w:top w:val="none" w:sz="0" w:space="0" w:color="auto"/>
        <w:left w:val="none" w:sz="0" w:space="0" w:color="auto"/>
        <w:bottom w:val="none" w:sz="0" w:space="0" w:color="auto"/>
        <w:right w:val="none" w:sz="0" w:space="0" w:color="auto"/>
      </w:divBdr>
    </w:div>
    <w:div w:id="1702198544">
      <w:bodyDiv w:val="1"/>
      <w:marLeft w:val="0"/>
      <w:marRight w:val="0"/>
      <w:marTop w:val="0"/>
      <w:marBottom w:val="0"/>
      <w:divBdr>
        <w:top w:val="none" w:sz="0" w:space="0" w:color="auto"/>
        <w:left w:val="none" w:sz="0" w:space="0" w:color="auto"/>
        <w:bottom w:val="none" w:sz="0" w:space="0" w:color="auto"/>
        <w:right w:val="none" w:sz="0" w:space="0" w:color="auto"/>
      </w:divBdr>
    </w:div>
    <w:div w:id="1885098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d.tuni.fi/aineistonhallinta/en/informing-research-participants.html" TargetMode="External"/><Relationship Id="rId18" Type="http://schemas.openxmlformats.org/officeDocument/2006/relationships/hyperlink" Target="https://creativecommons.org/share-your-wor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rene.fi/wp-content/uploads/Raportit/2020/ETHICAL%20RECOMMENDATIONS%20FOR%20THESIS%20WRITING%20AT%20UNIVERSITIES%20OF%20APPLIED%20SCIENCES_2020.pdf?_t=1578480382" TargetMode="External"/><Relationship Id="rId7" Type="http://schemas.openxmlformats.org/officeDocument/2006/relationships/settings" Target="settings.xml"/><Relationship Id="rId12" Type="http://schemas.openxmlformats.org/officeDocument/2006/relationships/hyperlink" Target="https://tietosuoja.fi/en/what-is-personal-data" TargetMode="External"/><Relationship Id="rId17" Type="http://schemas.openxmlformats.org/officeDocument/2006/relationships/hyperlink" Target="https://www.fsd.tuni.fi/aineistonhallinta/en/physical-data-storag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sd.tuni.fi/aineistonhallinta/en/data-description-and-metadata.html" TargetMode="External"/><Relationship Id="rId20" Type="http://schemas.openxmlformats.org/officeDocument/2006/relationships/hyperlink" Target="https://doi.org/10.5281/zenodo.52426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etosuoja.fi/en/processing-of-special-categories-of-personal-data"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jamk.fi/en/research-and-development/research/research-permit" TargetMode="Externa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fsd.tuni.fi/aineistonhallinta/en/physical-data-storag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d.tuni.fi/aineistonhallinta/en/informing-research-participants.html" TargetMode="External"/><Relationship Id="rId22" Type="http://schemas.openxmlformats.org/officeDocument/2006/relationships/hyperlink" Target="http://creativecommons.org/licenses/by/4.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0FF07BB98424A8B9D68CCD0B653BE" ma:contentTypeVersion="13" ma:contentTypeDescription="Create a new document." ma:contentTypeScope="" ma:versionID="5b104c454702af56ba1509283ee70c00">
  <xsd:schema xmlns:xsd="http://www.w3.org/2001/XMLSchema" xmlns:xs="http://www.w3.org/2001/XMLSchema" xmlns:p="http://schemas.microsoft.com/office/2006/metadata/properties" xmlns:ns3="b2e25fb0-fbc0-4ad9-b133-b86a5cf519d6" xmlns:ns4="f139f84a-104e-4861-99ac-2e86ef68a15d" targetNamespace="http://schemas.microsoft.com/office/2006/metadata/properties" ma:root="true" ma:fieldsID="45b531c204b2ded30000a0aac145ea5b" ns3:_="" ns4:_="">
    <xsd:import namespace="b2e25fb0-fbc0-4ad9-b133-b86a5cf519d6"/>
    <xsd:import namespace="f139f84a-104e-4861-99ac-2e86ef68a1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25fb0-fbc0-4ad9-b133-b86a5cf519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9f84a-104e-4861-99ac-2e86ef68a1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A7E0B-EEFF-49AC-9E11-DD97BB8E9287}">
  <ds:schemaRefs>
    <ds:schemaRef ds:uri="http://schemas.openxmlformats.org/officeDocument/2006/bibliography"/>
  </ds:schemaRefs>
</ds:datastoreItem>
</file>

<file path=customXml/itemProps2.xml><?xml version="1.0" encoding="utf-8"?>
<ds:datastoreItem xmlns:ds="http://schemas.openxmlformats.org/officeDocument/2006/customXml" ds:itemID="{C763971E-B79E-420B-902C-59764764257B}">
  <ds:schemaRefs>
    <ds:schemaRef ds:uri="http://schemas.microsoft.com/sharepoint/v3/contenttype/forms"/>
  </ds:schemaRefs>
</ds:datastoreItem>
</file>

<file path=customXml/itemProps3.xml><?xml version="1.0" encoding="utf-8"?>
<ds:datastoreItem xmlns:ds="http://schemas.openxmlformats.org/officeDocument/2006/customXml" ds:itemID="{F9E10C5A-CE0F-4CA8-9763-3352184A28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D20FEF-40B6-4220-B94B-124B5D74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25fb0-fbc0-4ad9-b133-b86a5cf519d6"/>
    <ds:schemaRef ds:uri="f139f84a-104e-4861-99ac-2e86ef68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7</Pages>
  <Words>2370</Words>
  <Characters>19201</Characters>
  <Application>Microsoft Office Word</Application>
  <DocSecurity>0</DocSecurity>
  <Lines>160</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General Finnish DMP guidance 2019</vt:lpstr>
      <vt:lpstr>General Finnish DMP guidance 2019</vt:lpstr>
    </vt:vector>
  </TitlesOfParts>
  <Company>University of Helsinki</Company>
  <LinksUpToDate>false</LinksUpToDate>
  <CharactersWithSpaces>21528</CharactersWithSpaces>
  <SharedDoc>false</SharedDoc>
  <HLinks>
    <vt:vector size="84" baseType="variant">
      <vt:variant>
        <vt:i4>8257573</vt:i4>
      </vt:variant>
      <vt:variant>
        <vt:i4>39</vt:i4>
      </vt:variant>
      <vt:variant>
        <vt:i4>0</vt:i4>
      </vt:variant>
      <vt:variant>
        <vt:i4>5</vt:i4>
      </vt:variant>
      <vt:variant>
        <vt:lpwstr>http://www.arene.fi/wp-content/uploads/Raportit/2018/arene_ammattikorkeakoulujen-opinnaytetoiden-eettiset-suositukset_liite_aineistonhallinta-opinnaytetyossa.pdf?_t=1526903591</vt:lpwstr>
      </vt:variant>
      <vt:variant>
        <vt:lpwstr/>
      </vt:variant>
      <vt:variant>
        <vt:i4>5898321</vt:i4>
      </vt:variant>
      <vt:variant>
        <vt:i4>36</vt:i4>
      </vt:variant>
      <vt:variant>
        <vt:i4>0</vt:i4>
      </vt:variant>
      <vt:variant>
        <vt:i4>5</vt:i4>
      </vt:variant>
      <vt:variant>
        <vt:lpwstr>http://doi.org/10.5281/zenodo.3630309</vt:lpwstr>
      </vt:variant>
      <vt:variant>
        <vt:lpwstr/>
      </vt:variant>
      <vt:variant>
        <vt:i4>3080293</vt:i4>
      </vt:variant>
      <vt:variant>
        <vt:i4>33</vt:i4>
      </vt:variant>
      <vt:variant>
        <vt:i4>0</vt:i4>
      </vt:variant>
      <vt:variant>
        <vt:i4>5</vt:i4>
      </vt:variant>
      <vt:variant>
        <vt:lpwstr>https://www.fsd.tuni.fi/aineistonhallinta/fi/fyysinen-sailytys.html</vt:lpwstr>
      </vt:variant>
      <vt:variant>
        <vt:lpwstr>havittaminen</vt:lpwstr>
      </vt:variant>
      <vt:variant>
        <vt:i4>5767244</vt:i4>
      </vt:variant>
      <vt:variant>
        <vt:i4>30</vt:i4>
      </vt:variant>
      <vt:variant>
        <vt:i4>0</vt:i4>
      </vt:variant>
      <vt:variant>
        <vt:i4>5</vt:i4>
      </vt:variant>
      <vt:variant>
        <vt:lpwstr>https://libguides.tuni.fi/tutkimusaineistojen-hallinta/lahdekoodi</vt:lpwstr>
      </vt:variant>
      <vt:variant>
        <vt:lpwstr/>
      </vt:variant>
      <vt:variant>
        <vt:i4>3014756</vt:i4>
      </vt:variant>
      <vt:variant>
        <vt:i4>27</vt:i4>
      </vt:variant>
      <vt:variant>
        <vt:i4>0</vt:i4>
      </vt:variant>
      <vt:variant>
        <vt:i4>5</vt:i4>
      </vt:variant>
      <vt:variant>
        <vt:lpwstr>https://creativecommons.fi/valitse</vt:lpwstr>
      </vt:variant>
      <vt:variant>
        <vt:lpwstr/>
      </vt:variant>
      <vt:variant>
        <vt:i4>4063330</vt:i4>
      </vt:variant>
      <vt:variant>
        <vt:i4>24</vt:i4>
      </vt:variant>
      <vt:variant>
        <vt:i4>0</vt:i4>
      </vt:variant>
      <vt:variant>
        <vt:i4>5</vt:i4>
      </vt:variant>
      <vt:variant>
        <vt:lpwstr>https://www.fsd.tuni.fi/aineistonhallinta/fi/fyysinen-sailytys.html</vt:lpwstr>
      </vt:variant>
      <vt:variant>
        <vt:lpwstr/>
      </vt:variant>
      <vt:variant>
        <vt:i4>3407986</vt:i4>
      </vt:variant>
      <vt:variant>
        <vt:i4>21</vt:i4>
      </vt:variant>
      <vt:variant>
        <vt:i4>0</vt:i4>
      </vt:variant>
      <vt:variant>
        <vt:i4>5</vt:i4>
      </vt:variant>
      <vt:variant>
        <vt:lpwstr>https://www.fsd.tuni.fi/aineistonhallinta/fi/aineiston-kuvailu-ja-metadata.html</vt:lpwstr>
      </vt:variant>
      <vt:variant>
        <vt:lpwstr/>
      </vt:variant>
      <vt:variant>
        <vt:i4>1114196</vt:i4>
      </vt:variant>
      <vt:variant>
        <vt:i4>18</vt:i4>
      </vt:variant>
      <vt:variant>
        <vt:i4>0</vt:i4>
      </vt:variant>
      <vt:variant>
        <vt:i4>5</vt:i4>
      </vt:variant>
      <vt:variant>
        <vt:lpwstr>https://www.jamk.fi/fi/tutkimus-ja-kehitys/tutkimus/tutkimuslupa</vt:lpwstr>
      </vt:variant>
      <vt:variant>
        <vt:lpwstr/>
      </vt:variant>
      <vt:variant>
        <vt:i4>7209077</vt:i4>
      </vt:variant>
      <vt:variant>
        <vt:i4>15</vt:i4>
      </vt:variant>
      <vt:variant>
        <vt:i4>0</vt:i4>
      </vt:variant>
      <vt:variant>
        <vt:i4>5</vt:i4>
      </vt:variant>
      <vt:variant>
        <vt:lpwstr>https://www.fsd.tuni.fi/aineistonhallinta/fi/tutkittavien-informointi.html</vt:lpwstr>
      </vt:variant>
      <vt:variant>
        <vt:lpwstr>arkistoinnista-informoiminen</vt:lpwstr>
      </vt:variant>
      <vt:variant>
        <vt:i4>7012404</vt:i4>
      </vt:variant>
      <vt:variant>
        <vt:i4>12</vt:i4>
      </vt:variant>
      <vt:variant>
        <vt:i4>0</vt:i4>
      </vt:variant>
      <vt:variant>
        <vt:i4>5</vt:i4>
      </vt:variant>
      <vt:variant>
        <vt:lpwstr>https://www.fsd.tuni.fi/aineistonhallinta/fi/tutkittavien-informointi.html</vt:lpwstr>
      </vt:variant>
      <vt:variant>
        <vt:lpwstr/>
      </vt:variant>
      <vt:variant>
        <vt:i4>6225920</vt:i4>
      </vt:variant>
      <vt:variant>
        <vt:i4>9</vt:i4>
      </vt:variant>
      <vt:variant>
        <vt:i4>0</vt:i4>
      </vt:variant>
      <vt:variant>
        <vt:i4>5</vt:i4>
      </vt:variant>
      <vt:variant>
        <vt:lpwstr>https://intra.jamk.fi/opiskelijat/Sivut/default.aspx</vt:lpwstr>
      </vt:variant>
      <vt:variant>
        <vt:lpwstr/>
      </vt:variant>
      <vt:variant>
        <vt:i4>7209022</vt:i4>
      </vt:variant>
      <vt:variant>
        <vt:i4>6</vt:i4>
      </vt:variant>
      <vt:variant>
        <vt:i4>0</vt:i4>
      </vt:variant>
      <vt:variant>
        <vt:i4>5</vt:i4>
      </vt:variant>
      <vt:variant>
        <vt:lpwstr>https://tietosuoja.fi/mika-on-henkilotieto</vt:lpwstr>
      </vt:variant>
      <vt:variant>
        <vt:lpwstr/>
      </vt:variant>
      <vt:variant>
        <vt:i4>3997816</vt:i4>
      </vt:variant>
      <vt:variant>
        <vt:i4>3</vt:i4>
      </vt:variant>
      <vt:variant>
        <vt:i4>0</vt:i4>
      </vt:variant>
      <vt:variant>
        <vt:i4>5</vt:i4>
      </vt:variant>
      <vt:variant>
        <vt:lpwstr>https://tietosuoja.fi/erityisten-henkilotietoryhmien-kasittely</vt:lpwstr>
      </vt:variant>
      <vt:variant>
        <vt:lpwstr/>
      </vt:variant>
      <vt:variant>
        <vt:i4>6094858</vt:i4>
      </vt:variant>
      <vt:variant>
        <vt:i4>0</vt:i4>
      </vt:variant>
      <vt:variant>
        <vt:i4>0</vt:i4>
      </vt:variant>
      <vt:variant>
        <vt:i4>5</vt:i4>
      </vt:variant>
      <vt:variant>
        <vt:lpwstr>https://dmptuuli.fi/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Finnish DMP guidance 2019</dc:title>
  <dc:subject/>
  <dc:creator>Kuusniemi, Mari Elisa</dc:creator>
  <cp:keywords/>
  <dc:description/>
  <cp:lastModifiedBy>Kirjalainen Elina</cp:lastModifiedBy>
  <cp:revision>274</cp:revision>
  <dcterms:created xsi:type="dcterms:W3CDTF">2022-04-11T13:35:00Z</dcterms:created>
  <dcterms:modified xsi:type="dcterms:W3CDTF">2022-10-21T12:26:00Z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0x0101000360FF07BB98424A8B9D68CCD0B653BE</vt:lpwstr>
  </property>
</Properties>
</file>