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3360" w14:textId="3F701586" w:rsidR="00375C99" w:rsidRPr="00520AA4" w:rsidRDefault="000F65D9" w:rsidP="00761BF4">
      <w:pPr>
        <w:pStyle w:val="Title"/>
      </w:pPr>
      <w:r>
        <w:t>Peppi – opintojaksokuvauksen pohja</w:t>
      </w:r>
    </w:p>
    <w:p w14:paraId="06CAB1E3" w14:textId="77777777" w:rsidR="00375C99" w:rsidRPr="00520AA4" w:rsidRDefault="00375C99" w:rsidP="00F574DB">
      <w:pPr>
        <w:pStyle w:val="Heading1"/>
      </w:pPr>
      <w:r w:rsidRPr="00520AA4">
        <w:t xml:space="preserve"> </w:t>
      </w:r>
      <w:r w:rsidR="00F454CF" w:rsidRPr="00681E6D">
        <w:t>O</w:t>
      </w:r>
      <w:r w:rsidR="005B27B0">
        <w:t>hjeen tarkoitus</w:t>
      </w:r>
    </w:p>
    <w:p w14:paraId="29170AF0" w14:textId="3ABA3CD9" w:rsidR="00375C99" w:rsidRDefault="000F65D9" w:rsidP="00870802">
      <w:r w:rsidRPr="000F65D9">
        <w:t>Ohje opintojaksokuvauksen laatimiseksi Jamkissa.</w:t>
      </w:r>
    </w:p>
    <w:p w14:paraId="15BD262E" w14:textId="146E61EB" w:rsidR="00537774" w:rsidRPr="005C25F6" w:rsidRDefault="00537774" w:rsidP="00870802">
      <w:r w:rsidRPr="00537774">
        <w:rPr>
          <w:rFonts w:eastAsiaTheme="majorEastAsia"/>
        </w:rPr>
        <w:t>*) Pakollinen kenttä Pepissä</w:t>
      </w:r>
      <w:r>
        <w:rPr>
          <w:rFonts w:eastAsiaTheme="majorEastAsia"/>
        </w:rPr>
        <w:br/>
      </w:r>
      <w:r w:rsidRPr="00537774">
        <w:rPr>
          <w:rFonts w:eastAsiaTheme="majorEastAsia"/>
        </w:rPr>
        <w:t>**) Nämä tiedot täytettävä, jotta esim. ECTS-vaatimukset täyttyvät.</w:t>
      </w:r>
    </w:p>
    <w:p w14:paraId="740B58E0" w14:textId="2EFF210F" w:rsidR="00375C99" w:rsidRPr="00A84BDE" w:rsidRDefault="000F65D9" w:rsidP="00F574DB">
      <w:pPr>
        <w:pStyle w:val="Heading1"/>
      </w:pPr>
      <w:r w:rsidRPr="000F65D9">
        <w:t>Huomioitavia asioita</w:t>
      </w:r>
    </w:p>
    <w:p w14:paraId="4A4C9662" w14:textId="185C5E54" w:rsidR="000F65D9" w:rsidRDefault="000F65D9" w:rsidP="000F65D9">
      <w:pPr>
        <w:pStyle w:val="ListParagraph"/>
        <w:numPr>
          <w:ilvl w:val="0"/>
          <w:numId w:val="17"/>
        </w:numPr>
      </w:pPr>
      <w:r>
        <w:t>Samoja opintojaksokuvauksia käytetään myytävissä koulutuksissa kuten korkeakouludiplomeissa, avoimen koulutuksissa sekä täydennys- ja tilauskoulutuksissa. Teethän siis kuvauksesta selkeän, innostavan ja ymmärrettävän. Voit hyödyntää esimerkiksi opintojaksopalautteissa esiin nousseita asioita.</w:t>
      </w:r>
    </w:p>
    <w:p w14:paraId="77320E55" w14:textId="77777777" w:rsidR="000F65D9" w:rsidRDefault="000F65D9" w:rsidP="000F65D9">
      <w:pPr>
        <w:pStyle w:val="ListParagraph"/>
        <w:numPr>
          <w:ilvl w:val="0"/>
          <w:numId w:val="17"/>
        </w:numPr>
      </w:pPr>
      <w:r>
        <w:t>Käytä sinä-muotoa kuvailukentissä.</w:t>
      </w:r>
    </w:p>
    <w:p w14:paraId="565CBFD3" w14:textId="0CC392A8" w:rsidR="000F65D9" w:rsidRDefault="000F65D9" w:rsidP="000F65D9">
      <w:pPr>
        <w:pStyle w:val="ListParagraph"/>
        <w:numPr>
          <w:ilvl w:val="0"/>
          <w:numId w:val="17"/>
        </w:numPr>
      </w:pPr>
      <w:r>
        <w:t>Suomenkieliset kuvaukset kirjoitetaan Suomeksi-kenttiin ja englanninkieliset kuvaukset Englanniksi-kenttiin. Englanninkieliset opintojaksot tehdään Englanniksi-kenttiin</w:t>
      </w:r>
      <w:r w:rsidR="00844929">
        <w:t xml:space="preserve"> </w:t>
      </w:r>
      <w:r w:rsidR="00844929" w:rsidRPr="00844929">
        <w:rPr>
          <w:b/>
          <w:bCs/>
          <w:color w:val="FF0000"/>
        </w:rPr>
        <w:t>ja käännös suomeksi</w:t>
      </w:r>
      <w:r>
        <w:t>.</w:t>
      </w:r>
    </w:p>
    <w:p w14:paraId="3F37DFB0" w14:textId="77777777" w:rsidR="000F65D9" w:rsidRDefault="000F65D9" w:rsidP="000F65D9">
      <w:pPr>
        <w:pStyle w:val="ListParagraph"/>
        <w:numPr>
          <w:ilvl w:val="0"/>
          <w:numId w:val="17"/>
        </w:numPr>
      </w:pPr>
      <w:r>
        <w:t>Jos opintojakso toteutetaan sekä suomeksi että englanniksi, tehdään vain yksi opintojakso. Tällöin kuvaukset tehdään luonnollisesti molemmilla kielillä.</w:t>
      </w:r>
    </w:p>
    <w:p w14:paraId="5D8D3B34" w14:textId="77777777" w:rsidR="000F65D9" w:rsidRDefault="000F65D9" w:rsidP="000F65D9">
      <w:pPr>
        <w:pStyle w:val="ListParagraph"/>
        <w:numPr>
          <w:ilvl w:val="0"/>
          <w:numId w:val="17"/>
        </w:numPr>
      </w:pPr>
      <w:r>
        <w:t>Opintojaksokuvauksessa pyritään välttämään luettelomerkkejä, mutta jos se on välttämätöntä, käytetään – (ranskalaista viivaa). ”Kauttaviiva-merkkiä” / ei saa käyttää!</w:t>
      </w:r>
    </w:p>
    <w:p w14:paraId="03939B6A" w14:textId="195F9C6F" w:rsidR="00537774" w:rsidRPr="00537774" w:rsidRDefault="000F65D9" w:rsidP="00537774">
      <w:pPr>
        <w:pStyle w:val="ListParagraph"/>
        <w:numPr>
          <w:ilvl w:val="0"/>
          <w:numId w:val="17"/>
        </w:numPr>
        <w:rPr>
          <w:rFonts w:eastAsiaTheme="majorEastAsia" w:cstheme="majorBidi"/>
          <w:b/>
          <w:szCs w:val="26"/>
        </w:rPr>
      </w:pPr>
      <w:r>
        <w:t xml:space="preserve">Yksikön </w:t>
      </w:r>
      <w:r w:rsidR="00C8360B">
        <w:t>koulutuskoordinaattori</w:t>
      </w:r>
      <w:r>
        <w:t xml:space="preserve"> tai muu vastaava henkilö kirjaa perustiedot Peppiin. Opettaja täyttää kuvaus- ja arviointitiedot. </w:t>
      </w:r>
      <w:r w:rsidR="005910D6">
        <w:t xml:space="preserve">Opettaja tarkoittaa tässä opintojakson vastuuopettajaa. </w:t>
      </w:r>
      <w:r>
        <w:t>Esimiehet päättävät, tarkistetaanko opintojakso(t) ja yksikön suunnittelija tai muu vastaava henkilö merkitsee henkilön tai henkilöt Tarkistus-kohtaan.</w:t>
      </w:r>
    </w:p>
    <w:tbl>
      <w:tblPr>
        <w:tblStyle w:val="TableGrid"/>
        <w:tblW w:w="0" w:type="auto"/>
        <w:tblLook w:val="04A0" w:firstRow="1" w:lastRow="0" w:firstColumn="1" w:lastColumn="0" w:noHBand="0" w:noVBand="1"/>
        <w:tblCaption w:val="Opintojaksokuvauksen Peppi-mallipohja"/>
        <w:tblDescription w:val="Opintojaksokuvauksen Peppi-mallipohja taulukkomuodossa"/>
      </w:tblPr>
      <w:tblGrid>
        <w:gridCol w:w="2438"/>
        <w:gridCol w:w="7622"/>
      </w:tblGrid>
      <w:tr w:rsidR="002A0BA5" w:rsidRPr="00B4141B" w14:paraId="55202380" w14:textId="77777777" w:rsidTr="002A0BA5">
        <w:trPr>
          <w:tblHeader/>
        </w:trPr>
        <w:tc>
          <w:tcPr>
            <w:tcW w:w="2438" w:type="dxa"/>
            <w:shd w:val="clear" w:color="auto" w:fill="FBE4D5" w:themeFill="accent2" w:themeFillTint="33"/>
          </w:tcPr>
          <w:p w14:paraId="513AF6A3" w14:textId="1FEC0A6E" w:rsidR="002A0BA5" w:rsidRPr="00B4141B" w:rsidRDefault="002A0BA5" w:rsidP="002A0BA5">
            <w:pPr>
              <w:pStyle w:val="Taulukkootsikko1"/>
            </w:pPr>
            <w:r>
              <w:t>Kentän nimi Pepissä</w:t>
            </w:r>
          </w:p>
        </w:tc>
        <w:tc>
          <w:tcPr>
            <w:tcW w:w="7622" w:type="dxa"/>
            <w:shd w:val="clear" w:color="auto" w:fill="FBE4D5" w:themeFill="accent2" w:themeFillTint="33"/>
          </w:tcPr>
          <w:p w14:paraId="6AE7AE8C" w14:textId="6966113F" w:rsidR="002A0BA5" w:rsidRPr="00B4141B" w:rsidRDefault="002A0BA5" w:rsidP="002A0BA5">
            <w:pPr>
              <w:pStyle w:val="Taulukkootsikko1"/>
            </w:pPr>
            <w:r>
              <w:t>Perustiedot (esim. yksikön koulutuskoordinaattori täyttää)</w:t>
            </w:r>
          </w:p>
        </w:tc>
      </w:tr>
      <w:tr w:rsidR="002A0BA5" w:rsidRPr="00B4141B" w14:paraId="5DEACFFE" w14:textId="77777777" w:rsidTr="00892E9F">
        <w:tc>
          <w:tcPr>
            <w:tcW w:w="2438" w:type="dxa"/>
          </w:tcPr>
          <w:p w14:paraId="4CFEBC0B" w14:textId="419324E3" w:rsidR="002A0BA5" w:rsidRPr="00D734EB" w:rsidRDefault="002A0BA5" w:rsidP="002A0BA5">
            <w:pPr>
              <w:pStyle w:val="Taulukkootsikko2"/>
            </w:pPr>
            <w:r w:rsidRPr="00D734EB">
              <w:t>*Nimi suomeksi ja englanniksi</w:t>
            </w:r>
          </w:p>
        </w:tc>
        <w:tc>
          <w:tcPr>
            <w:tcW w:w="7622" w:type="dxa"/>
          </w:tcPr>
          <w:p w14:paraId="6380C3F7" w14:textId="3164A1F0" w:rsidR="002A0BA5" w:rsidRPr="00491DAA" w:rsidRDefault="002A0BA5" w:rsidP="002A0BA5">
            <w:pPr>
              <w:pStyle w:val="Taulukkoteksti"/>
            </w:pPr>
            <w:r w:rsidRPr="00491DAA">
              <w:t>Kuvaava nimi opintojaksolle, josta selviää koulutusala ja tavoiteltava osaaminen. Suomeksi-kenttään suomenkielinen nimi ja Englanniksi-kenttään nimi englanniksi. Englanninkielisten opintojaksojen kuvaukset kirjoitetaan vain Englanniksi-kenttiin, englanninkielinen nimi tulee myös Suomeksi-kenttiin, sillä kenttä ei voi olla tyhjä.</w:t>
            </w:r>
          </w:p>
        </w:tc>
      </w:tr>
      <w:tr w:rsidR="002A0BA5" w:rsidRPr="00B4141B" w14:paraId="6C457CA9" w14:textId="77777777" w:rsidTr="00892E9F">
        <w:tc>
          <w:tcPr>
            <w:tcW w:w="2438" w:type="dxa"/>
          </w:tcPr>
          <w:p w14:paraId="143A2761" w14:textId="19ED599A" w:rsidR="002A0BA5" w:rsidRPr="00B4141B" w:rsidRDefault="002A0BA5" w:rsidP="002A0BA5">
            <w:pPr>
              <w:pStyle w:val="Taulukkootsikko2"/>
            </w:pPr>
            <w:r>
              <w:lastRenderedPageBreak/>
              <w:t>*Tunnus</w:t>
            </w:r>
          </w:p>
        </w:tc>
        <w:tc>
          <w:tcPr>
            <w:tcW w:w="7622" w:type="dxa"/>
          </w:tcPr>
          <w:p w14:paraId="1605817E" w14:textId="2B441A5E" w:rsidR="002A0BA5" w:rsidRPr="00B4141B" w:rsidRDefault="002A0BA5" w:rsidP="002A0BA5">
            <w:pPr>
              <w:pStyle w:val="Taulukkotekstiitalic"/>
            </w:pPr>
            <w:r w:rsidRPr="000F65D9">
              <w:t>Täytetään vain kaksi ensimmäistä merkkiä, Peppi generoi loput merkeistä. Katso tutkintokohtaiset merkit koodiohjeesta.</w:t>
            </w:r>
          </w:p>
        </w:tc>
      </w:tr>
      <w:tr w:rsidR="002A0BA5" w:rsidRPr="00B4141B" w14:paraId="29FCE2E8" w14:textId="77777777" w:rsidTr="00892E9F">
        <w:tc>
          <w:tcPr>
            <w:tcW w:w="2438" w:type="dxa"/>
          </w:tcPr>
          <w:p w14:paraId="40CC60F2" w14:textId="78B20629" w:rsidR="002A0BA5" w:rsidRPr="00B4141B" w:rsidRDefault="002A0BA5" w:rsidP="002A0BA5">
            <w:pPr>
              <w:pStyle w:val="Taulukkootsikko2"/>
            </w:pPr>
            <w:r>
              <w:t>Voimassaoloaika</w:t>
            </w:r>
          </w:p>
        </w:tc>
        <w:tc>
          <w:tcPr>
            <w:tcW w:w="7622" w:type="dxa"/>
          </w:tcPr>
          <w:p w14:paraId="7BAFFFFF" w14:textId="3FCC7224" w:rsidR="002A0BA5" w:rsidRPr="00B4141B" w:rsidRDefault="002A0BA5" w:rsidP="002A0BA5">
            <w:pPr>
              <w:pStyle w:val="Taulukkoteksti"/>
            </w:pPr>
            <w:r w:rsidRPr="000F65D9">
              <w:t>Asetetaan, jos tiedetään. Tieto ei näy opiskelijalle.</w:t>
            </w:r>
          </w:p>
        </w:tc>
      </w:tr>
      <w:tr w:rsidR="002A0BA5" w:rsidRPr="00B4141B" w14:paraId="61945D55" w14:textId="77777777" w:rsidTr="00892E9F">
        <w:tc>
          <w:tcPr>
            <w:tcW w:w="2438" w:type="dxa"/>
          </w:tcPr>
          <w:p w14:paraId="6599AF20" w14:textId="6905ADE7" w:rsidR="002A0BA5" w:rsidRPr="00600C96" w:rsidRDefault="002A0BA5" w:rsidP="002A0BA5">
            <w:pPr>
              <w:pStyle w:val="Taulukkootsikko3"/>
            </w:pPr>
            <w:r w:rsidRPr="00600C96">
              <w:t>**Taso</w:t>
            </w:r>
          </w:p>
        </w:tc>
        <w:tc>
          <w:tcPr>
            <w:tcW w:w="7622" w:type="dxa"/>
          </w:tcPr>
          <w:p w14:paraId="53E05E74" w14:textId="36585623" w:rsidR="002A0BA5" w:rsidRPr="000F65D9" w:rsidRDefault="00011039" w:rsidP="002A0BA5">
            <w:pPr>
              <w:pStyle w:val="Taulukkotekstiitalic"/>
            </w:pPr>
            <w:r>
              <w:t xml:space="preserve">ÄLÄ KÄYTÄ TÄTÄ KENTTÄÄ. </w:t>
            </w:r>
            <w:r w:rsidR="002A0BA5" w:rsidRPr="000F65D9">
              <w:t>A, B, C-tasoja ei käytetä Jamkissa.</w:t>
            </w:r>
            <w:r>
              <w:t xml:space="preserve"> </w:t>
            </w:r>
          </w:p>
        </w:tc>
      </w:tr>
      <w:tr w:rsidR="002A0BA5" w:rsidRPr="00B4141B" w14:paraId="6404D0EE" w14:textId="77777777" w:rsidTr="00892E9F">
        <w:tc>
          <w:tcPr>
            <w:tcW w:w="2438" w:type="dxa"/>
          </w:tcPr>
          <w:p w14:paraId="13CD73E0" w14:textId="2A8AEB66" w:rsidR="002A0BA5" w:rsidRPr="00B4141B" w:rsidRDefault="002A0BA5" w:rsidP="002A0BA5">
            <w:pPr>
              <w:pStyle w:val="Taulukkootsikko2"/>
            </w:pPr>
            <w:r>
              <w:t>**Vastuuhenkilöt</w:t>
            </w:r>
          </w:p>
        </w:tc>
        <w:tc>
          <w:tcPr>
            <w:tcW w:w="7622" w:type="dxa"/>
          </w:tcPr>
          <w:p w14:paraId="485D2ACC" w14:textId="0547D239" w:rsidR="002A0BA5" w:rsidRDefault="002A0BA5" w:rsidP="002A0BA5">
            <w:pPr>
              <w:pStyle w:val="Taulukkoteksti"/>
            </w:pPr>
            <w:r>
              <w:t>Opintojakson vastuuhenkilö (esim. päätoiminen opettaja) haettuna Pepistä Lisää-painikkeen kautta.</w:t>
            </w:r>
          </w:p>
          <w:p w14:paraId="393FAAA7" w14:textId="77777777" w:rsidR="002A0BA5" w:rsidRDefault="002A0BA5" w:rsidP="002A0BA5">
            <w:pPr>
              <w:pStyle w:val="Taulukkoteksti"/>
            </w:pPr>
            <w:r>
              <w:t xml:space="preserve">Kohta ei saa olla tyhjä. Pepissä voidaan nimetä useampi vastuuhenkilö, esim. yhteisissä opinnoissa alojen vastuuhenkilöt. </w:t>
            </w:r>
          </w:p>
          <w:p w14:paraId="5F73547A" w14:textId="7B96B7DE" w:rsidR="002A0BA5" w:rsidRDefault="002A0BA5" w:rsidP="002A0BA5">
            <w:pPr>
              <w:pStyle w:val="Taulukkoteksti"/>
            </w:pPr>
            <w:r>
              <w:t>Jos opintojaksolla on useampi vastuuhenkilö, kirjoitetaan nimen vieressä olevaan avoimeen kenttään opettajan yksikkö tai ala.</w:t>
            </w:r>
          </w:p>
          <w:p w14:paraId="4BE324BA" w14:textId="588912D9" w:rsidR="002A0BA5" w:rsidRPr="00B4141B" w:rsidRDefault="002A0BA5" w:rsidP="002A0BA5">
            <w:pPr>
              <w:pStyle w:val="Taulukkoteksti"/>
            </w:pPr>
            <w:r>
              <w:t>Toteutuksella kerrotaan opintojakson toteuttaja(t).</w:t>
            </w:r>
          </w:p>
        </w:tc>
      </w:tr>
      <w:tr w:rsidR="002A0BA5" w:rsidRPr="00B4141B" w14:paraId="5F4D002E" w14:textId="77777777" w:rsidTr="00892E9F">
        <w:tc>
          <w:tcPr>
            <w:tcW w:w="2438" w:type="dxa"/>
          </w:tcPr>
          <w:p w14:paraId="27D020BD" w14:textId="301E3E62" w:rsidR="002A0BA5" w:rsidRPr="00B4141B" w:rsidRDefault="002A0BA5" w:rsidP="002A0BA5">
            <w:pPr>
              <w:pStyle w:val="Taulukkootsikko2"/>
            </w:pPr>
            <w:r>
              <w:t>**Pääasiallinen opetuskieli</w:t>
            </w:r>
          </w:p>
        </w:tc>
        <w:tc>
          <w:tcPr>
            <w:tcW w:w="7622" w:type="dxa"/>
          </w:tcPr>
          <w:p w14:paraId="7684CA2C" w14:textId="567624A2" w:rsidR="002A0BA5" w:rsidRPr="00B4141B" w:rsidRDefault="002A0BA5" w:rsidP="002A0BA5">
            <w:pPr>
              <w:pStyle w:val="Taulukkoteksti"/>
            </w:pPr>
            <w:r w:rsidRPr="002446C7">
              <w:t>Valitaan opintojakson pääasiallinen toteutuskieli tai toteutuskielet. Toteutuskieli on eri asia kuin opintojakson kuvauskieli. Suomen kielellä toteutettavat opintojaksot kuvataan suomeksi ja kuvaukset käännetään englanniksi. Muilla kielillä toteutettavat opintojaksot kuvataan suoraan englanniksi. Siten esim. ranskan kielen opintojaksolla toteutuskieli voi olla ranska, vaikka se kuvataankin englanniksi. Ks. myös Suorituskielet.</w:t>
            </w:r>
          </w:p>
        </w:tc>
      </w:tr>
      <w:tr w:rsidR="002A0BA5" w:rsidRPr="00B4141B" w14:paraId="41D318A6" w14:textId="77777777" w:rsidTr="00892E9F">
        <w:tc>
          <w:tcPr>
            <w:tcW w:w="2438" w:type="dxa"/>
          </w:tcPr>
          <w:p w14:paraId="280CCAD7" w14:textId="3E27ADBD" w:rsidR="002A0BA5" w:rsidRPr="00600C96" w:rsidRDefault="002A0BA5" w:rsidP="002A0BA5">
            <w:pPr>
              <w:pStyle w:val="Taulukkootsikko3"/>
            </w:pPr>
            <w:r w:rsidRPr="00600C96">
              <w:t>Linkit</w:t>
            </w:r>
          </w:p>
        </w:tc>
        <w:tc>
          <w:tcPr>
            <w:tcW w:w="7622" w:type="dxa"/>
          </w:tcPr>
          <w:p w14:paraId="0DCE63B0" w14:textId="750CDF8A" w:rsidR="002A0BA5" w:rsidRPr="00677917" w:rsidRDefault="002A0BA5" w:rsidP="002A0BA5">
            <w:pPr>
              <w:pStyle w:val="Taulukkotekstiitalic"/>
            </w:pPr>
            <w:r w:rsidRPr="00677917">
              <w:t>Tieto ei näy opiskelijalle.</w:t>
            </w:r>
          </w:p>
        </w:tc>
      </w:tr>
      <w:tr w:rsidR="002A0BA5" w:rsidRPr="00B4141B" w14:paraId="7F70C631" w14:textId="77777777" w:rsidTr="00892E9F">
        <w:tc>
          <w:tcPr>
            <w:tcW w:w="2438" w:type="dxa"/>
          </w:tcPr>
          <w:p w14:paraId="5A657D9B" w14:textId="2EAF7630" w:rsidR="002A0BA5" w:rsidRPr="00B4141B" w:rsidRDefault="002A0BA5" w:rsidP="002A0BA5">
            <w:pPr>
              <w:pStyle w:val="Taulukkootsikko2"/>
            </w:pPr>
            <w:r>
              <w:t>Suorituskielet</w:t>
            </w:r>
          </w:p>
        </w:tc>
        <w:tc>
          <w:tcPr>
            <w:tcW w:w="7622" w:type="dxa"/>
          </w:tcPr>
          <w:p w14:paraId="02909355" w14:textId="49AF0B51" w:rsidR="002A0BA5" w:rsidRPr="00B4141B" w:rsidRDefault="002A0BA5" w:rsidP="002A0BA5">
            <w:pPr>
              <w:pStyle w:val="Taulukkoteksti"/>
            </w:pPr>
            <w:r w:rsidRPr="002446C7">
              <w:t>Merkitään, jos opintojakson voi suorittaa muullakin kuin pääasiallisella opetuskielellä. Tieto ei näy opiskelijalle.</w:t>
            </w:r>
          </w:p>
        </w:tc>
      </w:tr>
      <w:tr w:rsidR="002A0BA5" w:rsidRPr="00B4141B" w14:paraId="4FD0423E" w14:textId="77777777" w:rsidTr="00892E9F">
        <w:tc>
          <w:tcPr>
            <w:tcW w:w="2438" w:type="dxa"/>
          </w:tcPr>
          <w:p w14:paraId="24704D5A" w14:textId="33A4D0C1" w:rsidR="002A0BA5" w:rsidRPr="00B4141B" w:rsidRDefault="002A0BA5" w:rsidP="002A0BA5">
            <w:pPr>
              <w:pStyle w:val="Taulukkootsikko2"/>
            </w:pPr>
            <w:r>
              <w:t>*Pysyvä tunnus</w:t>
            </w:r>
          </w:p>
        </w:tc>
        <w:tc>
          <w:tcPr>
            <w:tcW w:w="7622" w:type="dxa"/>
          </w:tcPr>
          <w:p w14:paraId="0354305E" w14:textId="69913038" w:rsidR="002A0BA5" w:rsidRPr="00B4141B" w:rsidRDefault="002A0BA5" w:rsidP="002A0BA5">
            <w:pPr>
              <w:pStyle w:val="Taulukkoteksti"/>
            </w:pPr>
            <w:r w:rsidRPr="002446C7">
              <w:t>Peppi generoi tiedon automaattisesti.</w:t>
            </w:r>
          </w:p>
        </w:tc>
      </w:tr>
      <w:tr w:rsidR="002A0BA5" w:rsidRPr="00B4141B" w14:paraId="324C8308" w14:textId="77777777" w:rsidTr="00892E9F">
        <w:tc>
          <w:tcPr>
            <w:tcW w:w="2438" w:type="dxa"/>
          </w:tcPr>
          <w:p w14:paraId="7F13E744" w14:textId="5695B162" w:rsidR="002A0BA5" w:rsidRDefault="002A0BA5" w:rsidP="002A0BA5">
            <w:pPr>
              <w:pStyle w:val="Taulukkootsikko2"/>
            </w:pPr>
            <w:r>
              <w:t>**Laajuus (op)</w:t>
            </w:r>
          </w:p>
        </w:tc>
        <w:tc>
          <w:tcPr>
            <w:tcW w:w="7622" w:type="dxa"/>
          </w:tcPr>
          <w:p w14:paraId="399C0A86" w14:textId="2A17788D" w:rsidR="002A0BA5" w:rsidRPr="002446C7" w:rsidRDefault="002A0BA5" w:rsidP="002A0BA5">
            <w:pPr>
              <w:pStyle w:val="Taulukkoteksti"/>
            </w:pPr>
            <w:r w:rsidRPr="00F43D11">
              <w:t>Käytä pääasiassa 5:llä jaollisia opintopisteitä. Laajuuteen voidaan ilmoittaa minimi- ja maximilaajuus. Jos laajuudessa ei ole vaihteluväliä, kirjoitetaan molempiin kenttiin sama opintopistemäärä.</w:t>
            </w:r>
          </w:p>
        </w:tc>
      </w:tr>
      <w:tr w:rsidR="002A0BA5" w:rsidRPr="00B4141B" w14:paraId="21FA46EE" w14:textId="77777777" w:rsidTr="00892E9F">
        <w:tc>
          <w:tcPr>
            <w:tcW w:w="2438" w:type="dxa"/>
          </w:tcPr>
          <w:p w14:paraId="28E32CFC" w14:textId="0D25C148" w:rsidR="002A0BA5" w:rsidRDefault="002A0BA5" w:rsidP="002A0BA5">
            <w:pPr>
              <w:pStyle w:val="Taulukkootsikko2"/>
            </w:pPr>
            <w:r>
              <w:lastRenderedPageBreak/>
              <w:t>*Koulutusohjelma</w:t>
            </w:r>
          </w:p>
        </w:tc>
        <w:tc>
          <w:tcPr>
            <w:tcW w:w="7622" w:type="dxa"/>
          </w:tcPr>
          <w:p w14:paraId="4B2AD8B3" w14:textId="77777777" w:rsidR="002A0BA5" w:rsidRDefault="002A0BA5" w:rsidP="002A0BA5">
            <w:pPr>
              <w:pStyle w:val="Taulukkoteksti"/>
            </w:pPr>
            <w:r w:rsidRPr="00F43D11">
              <w:t>Valitaan alasvetovalikosta. Jos on Jamkin yhteisiä tai vapaasti valittavia opintoja, kenttään tulevat kaikki ne koulutusohjelmat, joille opintojaksoa järjestetään.</w:t>
            </w:r>
          </w:p>
          <w:p w14:paraId="2E4180E3" w14:textId="67F35361" w:rsidR="00550DD0" w:rsidRPr="00F43D11" w:rsidRDefault="00550DD0" w:rsidP="002A0BA5">
            <w:pPr>
              <w:pStyle w:val="Taulukkoteksti"/>
            </w:pPr>
            <w:r>
              <w:t>Huom. Kenttä tarkoittaa tutkinto-ohjelmaa, Pepissä käytetään nimitystä koulutusohjelma.</w:t>
            </w:r>
          </w:p>
        </w:tc>
      </w:tr>
      <w:tr w:rsidR="002A0BA5" w:rsidRPr="00B4141B" w14:paraId="59C9007B" w14:textId="77777777" w:rsidTr="00892E9F">
        <w:tc>
          <w:tcPr>
            <w:tcW w:w="2438" w:type="dxa"/>
          </w:tcPr>
          <w:p w14:paraId="770643DB" w14:textId="3CF0428E" w:rsidR="002A0BA5" w:rsidRPr="00600C96" w:rsidRDefault="002A0BA5" w:rsidP="002A0BA5">
            <w:pPr>
              <w:pStyle w:val="Taulukkootsikko3"/>
            </w:pPr>
            <w:r w:rsidRPr="00600C96">
              <w:t>Opinnäyte</w:t>
            </w:r>
          </w:p>
        </w:tc>
        <w:tc>
          <w:tcPr>
            <w:tcW w:w="7622" w:type="dxa"/>
          </w:tcPr>
          <w:p w14:paraId="46663340" w14:textId="5A107F72" w:rsidR="002A0BA5" w:rsidRPr="00F43D11" w:rsidRDefault="002A0BA5" w:rsidP="002A0BA5">
            <w:pPr>
              <w:pStyle w:val="Taulukkotekstiitalic"/>
            </w:pPr>
            <w:r w:rsidRPr="00F43D11">
              <w:t>Kenttää ei käytetä Jamkissa.</w:t>
            </w:r>
          </w:p>
        </w:tc>
      </w:tr>
      <w:tr w:rsidR="002A0BA5" w:rsidRPr="00B4141B" w14:paraId="0F28860F" w14:textId="77777777" w:rsidTr="00892E9F">
        <w:tc>
          <w:tcPr>
            <w:tcW w:w="2438" w:type="dxa"/>
          </w:tcPr>
          <w:p w14:paraId="16BC7A20" w14:textId="2A0AFD4B" w:rsidR="002A0BA5" w:rsidRDefault="002A0BA5" w:rsidP="002A0BA5">
            <w:pPr>
              <w:pStyle w:val="Taulukkootsikko2"/>
            </w:pPr>
            <w:r>
              <w:t>Luokittelu</w:t>
            </w:r>
          </w:p>
        </w:tc>
        <w:tc>
          <w:tcPr>
            <w:tcW w:w="7622" w:type="dxa"/>
          </w:tcPr>
          <w:p w14:paraId="57A5CFFA" w14:textId="32BB71E4" w:rsidR="002A0BA5" w:rsidRPr="00F43D11" w:rsidRDefault="002A0BA5" w:rsidP="002A0BA5">
            <w:pPr>
              <w:pStyle w:val="Taulukkoteksti"/>
            </w:pPr>
            <w:r w:rsidRPr="00F43D11">
              <w:t>Jos opintojakso tarjotaan myös avoimeen AMKiin, CampusOnlineen tai yhteiseen EduFutura-tarjontaan, se merkitään tähän kenttään ns. tagina. Valitse kenttään oikea luokittelu kirjoittamalla ’avoin AMK’, ’CampusOnline’, EduFutura’ tai ’ExchangeStudent’. Voit käyttää samassa opintojaksossa myös useampaa tagia.</w:t>
            </w:r>
          </w:p>
        </w:tc>
      </w:tr>
      <w:tr w:rsidR="002A0BA5" w:rsidRPr="00B4141B" w14:paraId="26FED93C" w14:textId="77777777" w:rsidTr="00892E9F">
        <w:tc>
          <w:tcPr>
            <w:tcW w:w="2438" w:type="dxa"/>
          </w:tcPr>
          <w:p w14:paraId="07D789EE" w14:textId="0FED132B" w:rsidR="002A0BA5" w:rsidRDefault="002A0BA5" w:rsidP="002A0BA5">
            <w:pPr>
              <w:pStyle w:val="Taulukkootsikko3"/>
            </w:pPr>
            <w:r>
              <w:t>Opintojen hinta</w:t>
            </w:r>
          </w:p>
        </w:tc>
        <w:tc>
          <w:tcPr>
            <w:tcW w:w="7622" w:type="dxa"/>
          </w:tcPr>
          <w:p w14:paraId="72D315F9" w14:textId="3DA77705" w:rsidR="002A0BA5" w:rsidRPr="00F43D11" w:rsidRDefault="002A0BA5" w:rsidP="002A0BA5">
            <w:pPr>
              <w:pStyle w:val="Taulukkotekstiitalic"/>
            </w:pPr>
            <w:r w:rsidRPr="00F43D11">
              <w:t>Kenttää ei käytetä Jamkissa.</w:t>
            </w:r>
          </w:p>
        </w:tc>
      </w:tr>
      <w:tr w:rsidR="00683170" w:rsidRPr="00B4141B" w14:paraId="1E82A3DC" w14:textId="77777777" w:rsidTr="00892E9F">
        <w:tc>
          <w:tcPr>
            <w:tcW w:w="2438" w:type="dxa"/>
          </w:tcPr>
          <w:p w14:paraId="6967AAFB" w14:textId="1D41CF42" w:rsidR="00683170" w:rsidRPr="00683170" w:rsidRDefault="00683170" w:rsidP="002A0BA5">
            <w:pPr>
              <w:pStyle w:val="Taulukkootsikko3"/>
              <w:rPr>
                <w:i w:val="0"/>
                <w:iCs w:val="0"/>
              </w:rPr>
            </w:pPr>
            <w:r>
              <w:t>Suorituksen tarkentava tyyppi</w:t>
            </w:r>
          </w:p>
        </w:tc>
        <w:tc>
          <w:tcPr>
            <w:tcW w:w="7622" w:type="dxa"/>
          </w:tcPr>
          <w:p w14:paraId="54C31C40" w14:textId="3FC2D9F0" w:rsidR="00683170" w:rsidRDefault="00683170" w:rsidP="002A0BA5">
            <w:pPr>
              <w:pStyle w:val="Taulukkotekstiitalic"/>
              <w:rPr>
                <w:i w:val="0"/>
                <w:iCs/>
              </w:rPr>
            </w:pPr>
            <w:r w:rsidRPr="00683170">
              <w:rPr>
                <w:i w:val="0"/>
                <w:iCs/>
              </w:rPr>
              <w:t>Merkitään jokaiselle opintojaksolle.</w:t>
            </w:r>
            <w:r>
              <w:rPr>
                <w:i w:val="0"/>
                <w:iCs/>
              </w:rPr>
              <w:t xml:space="preserve"> Tieto voi olla perusopinto, ammattiopinto,</w:t>
            </w:r>
            <w:r w:rsidRPr="00683170">
              <w:rPr>
                <w:i w:val="0"/>
                <w:iCs/>
              </w:rPr>
              <w:t xml:space="preserve"> </w:t>
            </w:r>
            <w:r>
              <w:rPr>
                <w:i w:val="0"/>
                <w:iCs/>
              </w:rPr>
              <w:t>kotimainen tai ulkomainen harjoittelu, vapaasti valittava, opinnäytetyöhön liittyvä opinto tai suoritus on suomi toisena tai vieraana kielenä.</w:t>
            </w:r>
          </w:p>
          <w:p w14:paraId="491750C6" w14:textId="6D93A8E4" w:rsidR="00683170" w:rsidRPr="00683170" w:rsidRDefault="00683170" w:rsidP="002A0BA5">
            <w:pPr>
              <w:pStyle w:val="Taulukkotekstiitalic"/>
              <w:rPr>
                <w:i w:val="0"/>
                <w:iCs/>
              </w:rPr>
            </w:pPr>
            <w:r w:rsidRPr="00683170">
              <w:rPr>
                <w:i w:val="0"/>
                <w:iCs/>
              </w:rPr>
              <w:t>Tieto periytyy toteutukselle ja sitä käytetään mm. tilastoinnissa ja erilaisissa raporteissa.</w:t>
            </w:r>
          </w:p>
        </w:tc>
      </w:tr>
    </w:tbl>
    <w:p w14:paraId="5FF2FBA6" w14:textId="77777777" w:rsidR="00791B24" w:rsidRDefault="00791B24"/>
    <w:tbl>
      <w:tblPr>
        <w:tblStyle w:val="TableGrid"/>
        <w:tblW w:w="0" w:type="auto"/>
        <w:tblLook w:val="04A0" w:firstRow="1" w:lastRow="0" w:firstColumn="1" w:lastColumn="0" w:noHBand="0" w:noVBand="1"/>
        <w:tblCaption w:val="Opintojaksokuvauksen Peppi-mallipohja"/>
        <w:tblDescription w:val="Opintojaksokuvauksen Peppi-mallipohja taulukkomuodossa"/>
      </w:tblPr>
      <w:tblGrid>
        <w:gridCol w:w="2438"/>
        <w:gridCol w:w="7622"/>
      </w:tblGrid>
      <w:tr w:rsidR="002A0BA5" w:rsidRPr="00B4141B" w14:paraId="6B551E97" w14:textId="77777777" w:rsidTr="002A0BA5">
        <w:trPr>
          <w:tblHeader/>
        </w:trPr>
        <w:tc>
          <w:tcPr>
            <w:tcW w:w="2438" w:type="dxa"/>
            <w:shd w:val="clear" w:color="auto" w:fill="E2EFD9" w:themeFill="accent6" w:themeFillTint="33"/>
          </w:tcPr>
          <w:p w14:paraId="55CF07AF" w14:textId="44D0BDF8" w:rsidR="002A0BA5" w:rsidRPr="00F43D11" w:rsidRDefault="002A0BA5" w:rsidP="003A1025">
            <w:pPr>
              <w:pStyle w:val="Taulukkootsikko1"/>
            </w:pPr>
            <w:r>
              <w:t>Kentän nimi Pepissä</w:t>
            </w:r>
          </w:p>
        </w:tc>
        <w:tc>
          <w:tcPr>
            <w:tcW w:w="7622" w:type="dxa"/>
            <w:shd w:val="clear" w:color="auto" w:fill="E2EFD9" w:themeFill="accent6" w:themeFillTint="33"/>
          </w:tcPr>
          <w:p w14:paraId="701B889F" w14:textId="09C57E1B" w:rsidR="002A0BA5" w:rsidRPr="00F43D11" w:rsidRDefault="002A0BA5" w:rsidP="003A1025">
            <w:pPr>
              <w:pStyle w:val="Taulukkootsikko1"/>
            </w:pPr>
            <w:r>
              <w:t>Kuvaustiedot (opettaja täyttää)</w:t>
            </w:r>
          </w:p>
        </w:tc>
      </w:tr>
      <w:tr w:rsidR="003A1025" w:rsidRPr="00B4141B" w14:paraId="798690EB" w14:textId="77777777" w:rsidTr="00892E9F">
        <w:tc>
          <w:tcPr>
            <w:tcW w:w="2438" w:type="dxa"/>
          </w:tcPr>
          <w:p w14:paraId="67B3D9B3" w14:textId="026F1509" w:rsidR="003A1025" w:rsidRDefault="00E2649E" w:rsidP="00491DAA">
            <w:pPr>
              <w:pStyle w:val="Taulukkootsikko2"/>
            </w:pPr>
            <w:r>
              <w:t>**Tavoitteet</w:t>
            </w:r>
          </w:p>
        </w:tc>
        <w:tc>
          <w:tcPr>
            <w:tcW w:w="7622" w:type="dxa"/>
          </w:tcPr>
          <w:p w14:paraId="6C01E404" w14:textId="77777777" w:rsidR="00E2649E" w:rsidRPr="00677917" w:rsidRDefault="00E2649E" w:rsidP="00677917">
            <w:pPr>
              <w:pStyle w:val="Taulukkoteksti"/>
              <w:rPr>
                <w:b/>
                <w:bCs w:val="0"/>
              </w:rPr>
            </w:pPr>
            <w:r w:rsidRPr="00677917">
              <w:rPr>
                <w:b/>
                <w:bCs w:val="0"/>
              </w:rPr>
              <w:t>Opintojakson tarkoitus</w:t>
            </w:r>
          </w:p>
          <w:p w14:paraId="1F956E7B" w14:textId="77777777" w:rsidR="00E2649E" w:rsidRDefault="00E2649E" w:rsidP="00677917">
            <w:pPr>
              <w:pStyle w:val="Taulukkoteksti"/>
            </w:pPr>
            <w:r>
              <w:t>Kuvaa lyhyesti opintojakson tarkoitus opiskelijan näkökulmasta. Voit hyödyntää alla olevia kysymyksiä:</w:t>
            </w:r>
          </w:p>
          <w:p w14:paraId="42BC366E" w14:textId="5365941A" w:rsidR="00E2649E" w:rsidRDefault="00E2649E" w:rsidP="00677917">
            <w:pPr>
              <w:pStyle w:val="Taulukkoteksti"/>
              <w:numPr>
                <w:ilvl w:val="0"/>
                <w:numId w:val="19"/>
              </w:numPr>
            </w:pPr>
            <w:r>
              <w:t>Minkä takia opintojakso on olemassa?</w:t>
            </w:r>
          </w:p>
          <w:p w14:paraId="4980FA52" w14:textId="79F6C9A2" w:rsidR="00E2649E" w:rsidRDefault="00E2649E" w:rsidP="00677917">
            <w:pPr>
              <w:pStyle w:val="Taulukkoteksti"/>
              <w:numPr>
                <w:ilvl w:val="0"/>
                <w:numId w:val="19"/>
              </w:numPr>
            </w:pPr>
            <w:r>
              <w:t xml:space="preserve">Mitä osallistuja oppii opintojakson aikana? </w:t>
            </w:r>
          </w:p>
          <w:p w14:paraId="740FE5E4" w14:textId="52A6BD89" w:rsidR="00E2649E" w:rsidRDefault="00E2649E" w:rsidP="00677917">
            <w:pPr>
              <w:pStyle w:val="Taulukkoteksti"/>
              <w:numPr>
                <w:ilvl w:val="0"/>
                <w:numId w:val="19"/>
              </w:numPr>
            </w:pPr>
            <w:r>
              <w:lastRenderedPageBreak/>
              <w:t>Miten osaaminen kehittyy?</w:t>
            </w:r>
          </w:p>
          <w:p w14:paraId="20F34E52" w14:textId="488F30F2" w:rsidR="00E2649E" w:rsidRDefault="00E2649E" w:rsidP="00677917">
            <w:pPr>
              <w:pStyle w:val="Taulukkoteksti"/>
              <w:numPr>
                <w:ilvl w:val="0"/>
                <w:numId w:val="19"/>
              </w:numPr>
            </w:pPr>
            <w:r>
              <w:t>Mitä osallistuja hallitsee tai osaa opintojakson käytyään?</w:t>
            </w:r>
          </w:p>
          <w:p w14:paraId="3110683F" w14:textId="4B08CCC6" w:rsidR="00E2649E" w:rsidRDefault="00E2649E" w:rsidP="00677917">
            <w:pPr>
              <w:pStyle w:val="Taulukkoteksti"/>
              <w:numPr>
                <w:ilvl w:val="0"/>
                <w:numId w:val="19"/>
              </w:numPr>
            </w:pPr>
            <w:r>
              <w:t>Kirjoita esiin hyötynäkökulma: esim. ”kun käyt tämän opintojakson, olet oppinut…”</w:t>
            </w:r>
          </w:p>
          <w:p w14:paraId="79DEF2A6" w14:textId="77777777" w:rsidR="00E2649E" w:rsidRPr="00677917" w:rsidRDefault="00E2649E" w:rsidP="00677917">
            <w:pPr>
              <w:pStyle w:val="Taulukkoteksti"/>
              <w:rPr>
                <w:b/>
                <w:iCs w:val="0"/>
              </w:rPr>
            </w:pPr>
            <w:r w:rsidRPr="00677917">
              <w:rPr>
                <w:b/>
                <w:iCs w:val="0"/>
              </w:rPr>
              <w:t>Opintojakson osaamiset</w:t>
            </w:r>
          </w:p>
          <w:p w14:paraId="43252EE6" w14:textId="77777777" w:rsidR="006718B2" w:rsidRDefault="00E2649E" w:rsidP="00677917">
            <w:pPr>
              <w:pStyle w:val="Taulukkoteksti"/>
            </w:pPr>
            <w:r>
              <w:t>Luettele tutkinnon osaamiset tähä</w:t>
            </w:r>
            <w:r w:rsidR="00970039">
              <w:t xml:space="preserve">n. </w:t>
            </w:r>
          </w:p>
          <w:p w14:paraId="790FB4B3" w14:textId="4F30892D" w:rsidR="00E2649E" w:rsidRDefault="00970039" w:rsidP="00677917">
            <w:pPr>
              <w:pStyle w:val="Taulukkoteksti"/>
            </w:pPr>
            <w:r>
              <w:t>Esim</w:t>
            </w:r>
            <w:r w:rsidR="006718B2">
              <w:t>erkiksi näin:</w:t>
            </w:r>
          </w:p>
          <w:p w14:paraId="42894750" w14:textId="1260B10D" w:rsidR="00970039" w:rsidRDefault="00970039" w:rsidP="00677917">
            <w:pPr>
              <w:pStyle w:val="Taulukkoteksti"/>
            </w:pPr>
            <w:r>
              <w:t xml:space="preserve">Eettisyys: </w:t>
            </w:r>
            <w:r w:rsidRPr="00970039">
              <w:t>ymmärtää hyvän tieteellisen käytännön periaatteet ja toimii niiden mukaisesti.</w:t>
            </w:r>
          </w:p>
          <w:p w14:paraId="2274F4B3" w14:textId="42C34C79" w:rsidR="00970039" w:rsidRDefault="00970039" w:rsidP="00677917">
            <w:pPr>
              <w:pStyle w:val="Taulukkoteksti"/>
            </w:pPr>
            <w:r>
              <w:t xml:space="preserve">Kestävä kehitys: </w:t>
            </w:r>
            <w:r w:rsidRPr="00970039">
              <w:t>osaa käyttää omaan alaansa liittyvää tietoa kestävien ratkaisujen ja toimintamallien etsimiseen, käyttöönottamiseen ja vakiinnuttamiseen.</w:t>
            </w:r>
          </w:p>
          <w:p w14:paraId="52B028D6" w14:textId="77777777" w:rsidR="00E2649E" w:rsidRPr="00677917" w:rsidRDefault="00E2649E" w:rsidP="00677917">
            <w:pPr>
              <w:pStyle w:val="Taulukkoteksti"/>
              <w:rPr>
                <w:b/>
                <w:iCs w:val="0"/>
              </w:rPr>
            </w:pPr>
            <w:r w:rsidRPr="00677917">
              <w:rPr>
                <w:b/>
                <w:iCs w:val="0"/>
              </w:rPr>
              <w:t>Opintojakson osaamistavoite</w:t>
            </w:r>
          </w:p>
          <w:p w14:paraId="4B1B7501" w14:textId="7EFA3C8C" w:rsidR="00E2649E" w:rsidRPr="006718B2" w:rsidRDefault="00E2649E" w:rsidP="00677917">
            <w:pPr>
              <w:pStyle w:val="Taulukkoteksti"/>
            </w:pPr>
            <w:r>
              <w:t>Kuvaa tähän opintojakson osaamistavoite ECTS-ohjeistuksen mukaisesti (alla) huomioiden EQF-osaamistaso.</w:t>
            </w:r>
            <w:r w:rsidR="006718B2">
              <w:t xml:space="preserve"> </w:t>
            </w:r>
            <w:r w:rsidR="002D50E2">
              <w:t>Kuvaa</w:t>
            </w:r>
            <w:r w:rsidR="006718B2" w:rsidRPr="006718B2">
              <w:t>, miten esimerkiksi</w:t>
            </w:r>
            <w:r w:rsidR="00C50B2D">
              <w:t xml:space="preserve"> </w:t>
            </w:r>
            <w:r w:rsidR="006718B2" w:rsidRPr="006718B2">
              <w:t>eettisyys i</w:t>
            </w:r>
            <w:r w:rsidR="006718B2">
              <w:t xml:space="preserve">lmenee </w:t>
            </w:r>
            <w:r w:rsidR="008F75F3">
              <w:t xml:space="preserve">tällä opintojaksolla </w:t>
            </w:r>
            <w:r w:rsidR="006718B2">
              <w:t>tai mitä opiskelija oppii eettisyydestä tällä opintojaksolla.</w:t>
            </w:r>
          </w:p>
          <w:p w14:paraId="671C29C8" w14:textId="4215AFFB" w:rsidR="00E2649E" w:rsidRDefault="00E2649E" w:rsidP="00677917">
            <w:pPr>
              <w:pStyle w:val="Taulukkoteksti"/>
            </w:pPr>
            <w:r w:rsidRPr="00E2649E">
              <w:rPr>
                <w:lang w:val="en-US"/>
              </w:rPr>
              <w:t>“Learning outcomes express the level of competence attained by the student and verified by assessment. They are ‘statements of what a learner knows, understands and is able to do on completion of a learning pro</w:t>
            </w:r>
            <w:r w:rsidR="006718B2">
              <w:rPr>
                <w:lang w:val="en-US"/>
              </w:rPr>
              <w:t>c</w:t>
            </w:r>
            <w:r w:rsidRPr="00E2649E">
              <w:rPr>
                <w:lang w:val="en-US"/>
              </w:rPr>
              <w:t xml:space="preserve">ess’.” </w:t>
            </w:r>
            <w:r>
              <w:t>(ECTS user’s guide)</w:t>
            </w:r>
          </w:p>
          <w:p w14:paraId="304E9A5B" w14:textId="62613B23" w:rsidR="00E2649E" w:rsidRDefault="00E2649E" w:rsidP="00BC73F5">
            <w:pPr>
              <w:pStyle w:val="Taulukkoteksti"/>
            </w:pPr>
            <w:r w:rsidRPr="001B7449">
              <w:rPr>
                <w:u w:val="single"/>
              </w:rPr>
              <w:t>Osaamistavoitteet johdetaan tutkinto-ohjelman osaamisista sekä moduulin osaamistavoitteesta</w:t>
            </w:r>
            <w:r>
              <w:t xml:space="preserve">. Huomioi opintojakson osaamisen kiinnitykset! Opintojakson osaamistavoitteet kuvataan </w:t>
            </w:r>
            <w:r w:rsidRPr="001B7449">
              <w:rPr>
                <w:u w:val="single"/>
              </w:rPr>
              <w:t>tavoiteltavien oppimistulosten</w:t>
            </w:r>
            <w:r>
              <w:t xml:space="preserve"> muodossa; mitä opiskelija osaa opintojakson suoritettuaan. Millainen tieto ja ymmärrys sekä teoreettiset, käytännölliset ja soveltavat taidot opiskelijalla on opintojakson suorittamisen jälkeen (Knowledge and Understanding, Intellectual Skills, Practical Skills, Transferable Skills). Kuvaustapa korostaa sitä, mitä opiskelija tietää, ymmärtää</w:t>
            </w:r>
            <w:r w:rsidR="004F02ED">
              <w:t>, osaa tehdä</w:t>
            </w:r>
            <w:r>
              <w:t xml:space="preserve"> oppimisprosessin tuloksena. Kuvaus tehdään opiskelijan tekemisen verbeillä kuten esim. tietää, ymmärtää, soveltaa, toimii, analysoi jne.</w:t>
            </w:r>
          </w:p>
          <w:p w14:paraId="3A5DA4BB" w14:textId="77777777" w:rsidR="00E2649E" w:rsidRDefault="00E2649E" w:rsidP="00BC73F5">
            <w:pPr>
              <w:pStyle w:val="Taulukkoteksti"/>
            </w:pPr>
            <w:r>
              <w:lastRenderedPageBreak/>
              <w:t>Oppimistulos kuvataan siten, että se on linjassa arvosana 1:n (välttävä) tai hyväksytty kanssa.</w:t>
            </w:r>
          </w:p>
          <w:p w14:paraId="79B395CB" w14:textId="5C863B4A" w:rsidR="003A1025" w:rsidRPr="00F43D11" w:rsidRDefault="00E2649E" w:rsidP="00BC73F5">
            <w:pPr>
              <w:pStyle w:val="Taulukkoteksti"/>
            </w:pPr>
            <w:r w:rsidRPr="00D00B4B">
              <w:rPr>
                <w:b/>
              </w:rPr>
              <w:t>Tässä Ei</w:t>
            </w:r>
            <w:r>
              <w:t xml:space="preserve"> mainita siitä, mitä tai miten opintojakson aikana opiskellaan (sisältö ja toteutustavat kerrotaan erikseen). Ei käytetä lyhenteitä, koska kaikki eivät välttämättä tunne niiden oikeita merkityksiä. Osaaminen on määriteltävä ymmärrettävästi, esim. pelkkä standardien maininta ei riitä.</w:t>
            </w:r>
          </w:p>
        </w:tc>
      </w:tr>
      <w:tr w:rsidR="003A1025" w:rsidRPr="00B4141B" w14:paraId="2F111037" w14:textId="77777777" w:rsidTr="00892E9F">
        <w:tc>
          <w:tcPr>
            <w:tcW w:w="2438" w:type="dxa"/>
          </w:tcPr>
          <w:p w14:paraId="13044EF7" w14:textId="49FF678E" w:rsidR="003A1025" w:rsidRDefault="00D00B4B" w:rsidP="00491DAA">
            <w:pPr>
              <w:pStyle w:val="Taulukkootsikko2"/>
            </w:pPr>
            <w:r>
              <w:lastRenderedPageBreak/>
              <w:t>**Sisältö</w:t>
            </w:r>
          </w:p>
        </w:tc>
        <w:tc>
          <w:tcPr>
            <w:tcW w:w="7622" w:type="dxa"/>
          </w:tcPr>
          <w:p w14:paraId="3E17AD41" w14:textId="1EA9370E" w:rsidR="00D00B4B" w:rsidRDefault="00D00B4B" w:rsidP="00BC73F5">
            <w:pPr>
              <w:pStyle w:val="Taulukkoteksti"/>
            </w:pPr>
            <w:r>
              <w:t>Kerro opintojakson keskeisimmät sisällöt; kerrotaan lukijalle täsmällisesti ja konkreettisesti, mitä asioita</w:t>
            </w:r>
            <w:r w:rsidR="00CD58C9">
              <w:t xml:space="preserve">, </w:t>
            </w:r>
            <w:r w:rsidR="001320EC">
              <w:t>taitoja</w:t>
            </w:r>
            <w:r w:rsidR="00CD58C9">
              <w:t xml:space="preserve"> yms.</w:t>
            </w:r>
            <w:r>
              <w:t xml:space="preserve"> opiskellaan.</w:t>
            </w:r>
          </w:p>
          <w:p w14:paraId="2D5E72C7" w14:textId="77777777" w:rsidR="00D00B4B" w:rsidRDefault="00D00B4B" w:rsidP="00BC73F5">
            <w:pPr>
              <w:pStyle w:val="Taulukkoteksti"/>
            </w:pPr>
            <w:r>
              <w:t xml:space="preserve">Ei mainintaa toteutustavoista. </w:t>
            </w:r>
          </w:p>
          <w:p w14:paraId="33134E90" w14:textId="77777777" w:rsidR="00D00B4B" w:rsidRDefault="00D00B4B" w:rsidP="00BC73F5">
            <w:pPr>
              <w:pStyle w:val="Taulukkoteksti"/>
            </w:pPr>
            <w:r>
              <w:t>Vastaa kysymyksiin:</w:t>
            </w:r>
          </w:p>
          <w:p w14:paraId="06B9C428" w14:textId="50CD64EE" w:rsidR="00D00B4B" w:rsidRDefault="00D00B4B" w:rsidP="00BC73F5">
            <w:pPr>
              <w:pStyle w:val="Taulukkoteksti"/>
              <w:numPr>
                <w:ilvl w:val="0"/>
                <w:numId w:val="18"/>
              </w:numPr>
            </w:pPr>
            <w:r>
              <w:t xml:space="preserve">Mitkä ovat opintojakson </w:t>
            </w:r>
            <w:r w:rsidRPr="001B7449">
              <w:rPr>
                <w:b/>
              </w:rPr>
              <w:t>tärkeimpiä sisältöjä</w:t>
            </w:r>
            <w:r>
              <w:t xml:space="preserve">? </w:t>
            </w:r>
          </w:p>
          <w:p w14:paraId="27562689" w14:textId="1A0E32B4" w:rsidR="003A1025" w:rsidRPr="00F43D11" w:rsidRDefault="00D00B4B" w:rsidP="00BC73F5">
            <w:pPr>
              <w:pStyle w:val="Taulukkoteksti"/>
              <w:numPr>
                <w:ilvl w:val="0"/>
                <w:numId w:val="18"/>
              </w:numPr>
            </w:pPr>
            <w:r>
              <w:t xml:space="preserve">Mitä </w:t>
            </w:r>
            <w:r w:rsidRPr="001B7449">
              <w:rPr>
                <w:b/>
              </w:rPr>
              <w:t>työkaluja</w:t>
            </w:r>
            <w:r>
              <w:t xml:space="preserve"> opintojaksolta saa?</w:t>
            </w:r>
          </w:p>
        </w:tc>
      </w:tr>
      <w:tr w:rsidR="003A1025" w:rsidRPr="00B4141B" w14:paraId="07E416A2" w14:textId="77777777" w:rsidTr="00892E9F">
        <w:tc>
          <w:tcPr>
            <w:tcW w:w="2438" w:type="dxa"/>
          </w:tcPr>
          <w:p w14:paraId="5661C4B0" w14:textId="344EE4DF" w:rsidR="003A1025" w:rsidRDefault="00D00B4B" w:rsidP="00491DAA">
            <w:pPr>
              <w:pStyle w:val="Taulukkootsikko2"/>
            </w:pPr>
            <w:r>
              <w:t>**Toteutustavat</w:t>
            </w:r>
          </w:p>
        </w:tc>
        <w:tc>
          <w:tcPr>
            <w:tcW w:w="7622" w:type="dxa"/>
          </w:tcPr>
          <w:p w14:paraId="7FC37172" w14:textId="538FA744" w:rsidR="003A1025" w:rsidRPr="00F43D11" w:rsidRDefault="00D00B4B" w:rsidP="00BC73F5">
            <w:pPr>
              <w:pStyle w:val="Taulukkoteksti"/>
            </w:pPr>
            <w:r w:rsidRPr="00D00B4B">
              <w:t>Kuvataan toteutuksen yhteydessä Opetusmenetelmät-kohdassa.</w:t>
            </w:r>
          </w:p>
        </w:tc>
      </w:tr>
      <w:tr w:rsidR="003A1025" w:rsidRPr="00B4141B" w14:paraId="2119EF7D" w14:textId="77777777" w:rsidTr="00892E9F">
        <w:tc>
          <w:tcPr>
            <w:tcW w:w="2438" w:type="dxa"/>
          </w:tcPr>
          <w:p w14:paraId="077BA223" w14:textId="31F51E42" w:rsidR="003A1025" w:rsidRDefault="00D00B4B" w:rsidP="00491DAA">
            <w:pPr>
              <w:pStyle w:val="Taulukkootsikko2"/>
            </w:pPr>
            <w:r>
              <w:t>Lisätiedot</w:t>
            </w:r>
          </w:p>
        </w:tc>
        <w:tc>
          <w:tcPr>
            <w:tcW w:w="7622" w:type="dxa"/>
          </w:tcPr>
          <w:p w14:paraId="2D07D8EE" w14:textId="4A724379" w:rsidR="003A1025" w:rsidRPr="00F43D11" w:rsidRDefault="005F0B85" w:rsidP="00BC73F5">
            <w:pPr>
              <w:pStyle w:val="Taulukkoteksti"/>
            </w:pPr>
            <w:r w:rsidRPr="005F0B85">
              <w:t>Vapaamuotoinen kenttä, joka on varattu oleellisille tiedoille, jotka eivät selviä kuvauksesta. Kohtaan voi merkitä lisäinformaatiota opintojaksosta, sen liittymisestä esim. johonkin polkuun. Mikäli opintojaksoa tarjotaan muille kuin tutkinto-opiskelijoille, tässä voidaan kuvata kohderyhmä (kenelle opinnot sopivat?).</w:t>
            </w:r>
          </w:p>
        </w:tc>
      </w:tr>
      <w:tr w:rsidR="003A1025" w:rsidRPr="00B4141B" w14:paraId="21473712" w14:textId="77777777" w:rsidTr="00892E9F">
        <w:tc>
          <w:tcPr>
            <w:tcW w:w="2438" w:type="dxa"/>
          </w:tcPr>
          <w:p w14:paraId="2448BE95" w14:textId="72F3E174" w:rsidR="003A1025" w:rsidRDefault="005F0B85" w:rsidP="00491DAA">
            <w:pPr>
              <w:pStyle w:val="Taulukkootsikko2"/>
            </w:pPr>
            <w:r>
              <w:t>Oppimateriaalit</w:t>
            </w:r>
          </w:p>
        </w:tc>
        <w:tc>
          <w:tcPr>
            <w:tcW w:w="7622" w:type="dxa"/>
          </w:tcPr>
          <w:p w14:paraId="15C42835" w14:textId="11509771" w:rsidR="003A1025" w:rsidRPr="00F43D11" w:rsidRDefault="005F0B85" w:rsidP="00BC73F5">
            <w:pPr>
              <w:pStyle w:val="Taulukkoteksti"/>
            </w:pPr>
            <w:r w:rsidRPr="005F0B85">
              <w:t>Kuvataan toteutuksen yhteydessä.</w:t>
            </w:r>
          </w:p>
        </w:tc>
      </w:tr>
      <w:tr w:rsidR="003A1025" w:rsidRPr="00B4141B" w14:paraId="5A5982F5" w14:textId="77777777" w:rsidTr="00892E9F">
        <w:tc>
          <w:tcPr>
            <w:tcW w:w="2438" w:type="dxa"/>
          </w:tcPr>
          <w:p w14:paraId="00C76F3D" w14:textId="3EF0724E" w:rsidR="003A1025" w:rsidRPr="001B7449" w:rsidRDefault="005F0B85" w:rsidP="00491DAA">
            <w:pPr>
              <w:pStyle w:val="Taulukkootsikko3"/>
            </w:pPr>
            <w:r w:rsidRPr="001B7449">
              <w:t>Kurssikirjallisuus</w:t>
            </w:r>
          </w:p>
        </w:tc>
        <w:tc>
          <w:tcPr>
            <w:tcW w:w="7622" w:type="dxa"/>
          </w:tcPr>
          <w:p w14:paraId="3B9410F9" w14:textId="72DAE718" w:rsidR="005F0B85" w:rsidRPr="005F0B85" w:rsidRDefault="005F0B85" w:rsidP="00BC73F5">
            <w:pPr>
              <w:pStyle w:val="Taulukkotekstiitalic"/>
            </w:pPr>
            <w:r w:rsidRPr="005F0B85">
              <w:t>Tieto ei näy opiskelijalle.</w:t>
            </w:r>
          </w:p>
          <w:p w14:paraId="7E03296F" w14:textId="3A5BE7DD" w:rsidR="003A1025" w:rsidRPr="00F43D11" w:rsidRDefault="005F0B85" w:rsidP="00BC73F5">
            <w:pPr>
              <w:pStyle w:val="Taulukkoteksti"/>
            </w:pPr>
            <w:r>
              <w:t>HUOM: Kirjallisuus tulee mainita myös toteutuksen yhteydessä, jotta opiskelijat näkevät ne. Muista myös ilmoittaa opintojaksolle valitsemasi kurssikirjallisuus ja muu materiaali sekä ryhmän koko kirjastolle.</w:t>
            </w:r>
          </w:p>
        </w:tc>
      </w:tr>
      <w:tr w:rsidR="005F0B85" w:rsidRPr="00B4141B" w14:paraId="05CAA988" w14:textId="77777777" w:rsidTr="00892E9F">
        <w:tc>
          <w:tcPr>
            <w:tcW w:w="2438" w:type="dxa"/>
          </w:tcPr>
          <w:p w14:paraId="7C4FC040" w14:textId="6A2E3D5F" w:rsidR="005F0B85" w:rsidRDefault="005F0B85" w:rsidP="00491DAA">
            <w:pPr>
              <w:pStyle w:val="Taulukkootsikko2"/>
            </w:pPr>
            <w:r>
              <w:t>**Edeltävä osaaminen</w:t>
            </w:r>
          </w:p>
        </w:tc>
        <w:tc>
          <w:tcPr>
            <w:tcW w:w="7622" w:type="dxa"/>
          </w:tcPr>
          <w:p w14:paraId="2278D946" w14:textId="77777777" w:rsidR="005F0B85" w:rsidRDefault="005F0B85" w:rsidP="00BC73F5">
            <w:pPr>
              <w:pStyle w:val="Taulukkoteksti"/>
            </w:pPr>
            <w:r>
              <w:t>Tässä voi olla yleiset vaatimukset tai ihan eriteltynä ryhmittäin, esimerkiksi:</w:t>
            </w:r>
          </w:p>
          <w:p w14:paraId="113428AD" w14:textId="178DFD14" w:rsidR="005F0B85" w:rsidRDefault="005F0B85" w:rsidP="00BC73F5">
            <w:pPr>
              <w:pStyle w:val="Taulukkoteksti"/>
            </w:pPr>
            <w:r>
              <w:t>- Koskee tutkinto-opiskelijoita</w:t>
            </w:r>
          </w:p>
          <w:p w14:paraId="19092AF3" w14:textId="5A8A8E50" w:rsidR="005F0B85" w:rsidRDefault="005F0B85" w:rsidP="00BC73F5">
            <w:pPr>
              <w:pStyle w:val="Taulukkoteksti"/>
            </w:pPr>
            <w:r>
              <w:lastRenderedPageBreak/>
              <w:t>- Koskee vaihto-opiskelijoita</w:t>
            </w:r>
          </w:p>
          <w:p w14:paraId="1A8F4805" w14:textId="0957F738" w:rsidR="005F0B85" w:rsidRPr="005F0B85" w:rsidRDefault="005F0B85" w:rsidP="00BC73F5">
            <w:pPr>
              <w:pStyle w:val="Taulukkoteksti"/>
            </w:pPr>
            <w:r>
              <w:t>Tähän kirjoitetaan edeltävä osaaminen, ei viittauksia opintojaksoihin eikä tutkintoihin. Jos jokin asia on edellytyksenä ammattikorkeakouluun pääsylle, esim. peruskoulun matematiikka, se ei ole edeltävää osaamista. Kohtaan on otettava kantaa eli jos edeltävää osaamista ei edellytetä, kenttään laitetaan viiva –.</w:t>
            </w:r>
          </w:p>
        </w:tc>
      </w:tr>
    </w:tbl>
    <w:p w14:paraId="1F9260EB" w14:textId="77777777" w:rsidR="00791B24" w:rsidRDefault="00791B24"/>
    <w:tbl>
      <w:tblPr>
        <w:tblStyle w:val="TableGrid"/>
        <w:tblW w:w="0" w:type="auto"/>
        <w:tblLook w:val="04A0" w:firstRow="1" w:lastRow="0" w:firstColumn="1" w:lastColumn="0" w:noHBand="0" w:noVBand="1"/>
        <w:tblCaption w:val="Opintojaksokuvauksen Peppi-mallipohja"/>
        <w:tblDescription w:val="Opintojaksokuvauksen Peppi-mallipohja taulukkomuodossa"/>
      </w:tblPr>
      <w:tblGrid>
        <w:gridCol w:w="2438"/>
        <w:gridCol w:w="7622"/>
      </w:tblGrid>
      <w:tr w:rsidR="002A0BA5" w:rsidRPr="00B4141B" w14:paraId="57D875A9" w14:textId="77777777" w:rsidTr="002A0BA5">
        <w:trPr>
          <w:tblHeader/>
        </w:trPr>
        <w:tc>
          <w:tcPr>
            <w:tcW w:w="2438" w:type="dxa"/>
            <w:shd w:val="clear" w:color="auto" w:fill="DEEAF6" w:themeFill="accent1" w:themeFillTint="33"/>
          </w:tcPr>
          <w:p w14:paraId="5E68A45A" w14:textId="6BB0278C" w:rsidR="002A0BA5" w:rsidRPr="005F0B85" w:rsidRDefault="002A0BA5" w:rsidP="005F0B85">
            <w:pPr>
              <w:pStyle w:val="Taulukkootsikko1"/>
            </w:pPr>
            <w:r>
              <w:t>Kentän nimi Pepissä</w:t>
            </w:r>
          </w:p>
        </w:tc>
        <w:tc>
          <w:tcPr>
            <w:tcW w:w="7622" w:type="dxa"/>
            <w:shd w:val="clear" w:color="auto" w:fill="DEEAF6" w:themeFill="accent1" w:themeFillTint="33"/>
          </w:tcPr>
          <w:p w14:paraId="61781C09" w14:textId="79C06196" w:rsidR="002A0BA5" w:rsidRPr="005F0B85" w:rsidRDefault="002A0BA5" w:rsidP="005F0B85">
            <w:pPr>
              <w:pStyle w:val="Taulukkootsikko1"/>
            </w:pPr>
            <w:r>
              <w:t>Arviointi (opettaja täyttää)</w:t>
            </w:r>
          </w:p>
        </w:tc>
      </w:tr>
      <w:tr w:rsidR="005F0B85" w:rsidRPr="00B4141B" w14:paraId="65298B43" w14:textId="77777777" w:rsidTr="00892E9F">
        <w:tc>
          <w:tcPr>
            <w:tcW w:w="2438" w:type="dxa"/>
          </w:tcPr>
          <w:p w14:paraId="6158EF49" w14:textId="6CEA7DB1" w:rsidR="005F0B85" w:rsidRDefault="005F0B85" w:rsidP="00491DAA">
            <w:pPr>
              <w:pStyle w:val="Taulukkootsikko2"/>
            </w:pPr>
            <w:r>
              <w:t>**Arviointiasteikko</w:t>
            </w:r>
          </w:p>
        </w:tc>
        <w:tc>
          <w:tcPr>
            <w:tcW w:w="7622" w:type="dxa"/>
          </w:tcPr>
          <w:p w14:paraId="2BE0ABBF" w14:textId="0B51B5E2" w:rsidR="005F0B85" w:rsidRPr="005F0B85" w:rsidRDefault="005F0B85" w:rsidP="00BC73F5">
            <w:pPr>
              <w:pStyle w:val="Taulukkoteksti"/>
            </w:pPr>
            <w:r w:rsidRPr="005F0B85">
              <w:t>0-5 tai hyväksytty/hylätty tutkintosäännön mukaisesti.</w:t>
            </w:r>
          </w:p>
        </w:tc>
      </w:tr>
      <w:tr w:rsidR="005F0B85" w:rsidRPr="00B4141B" w14:paraId="54F943E2" w14:textId="77777777" w:rsidTr="00892E9F">
        <w:tc>
          <w:tcPr>
            <w:tcW w:w="2438" w:type="dxa"/>
          </w:tcPr>
          <w:p w14:paraId="442651A8" w14:textId="40D1FD05" w:rsidR="005F0B85" w:rsidRDefault="005F0B85" w:rsidP="00491DAA">
            <w:pPr>
              <w:pStyle w:val="Taulukkootsikko2"/>
            </w:pPr>
            <w:r>
              <w:t>**Arviointikriteerit, välttävä 1, tyydyttävä 2</w:t>
            </w:r>
          </w:p>
        </w:tc>
        <w:tc>
          <w:tcPr>
            <w:tcW w:w="7622" w:type="dxa"/>
          </w:tcPr>
          <w:p w14:paraId="1079698C" w14:textId="77777777" w:rsidR="005F0B85" w:rsidRDefault="005F0B85" w:rsidP="00BC73F5">
            <w:pPr>
              <w:pStyle w:val="Taulukkoteksti"/>
            </w:pPr>
            <w:r>
              <w:t>Kuvaa kenttään arviointikriteerit erikseen arvosanoille 1 ja 2.</w:t>
            </w:r>
          </w:p>
          <w:p w14:paraId="60A0604B" w14:textId="77777777" w:rsidR="005F0B85" w:rsidRPr="005F0B85" w:rsidRDefault="005F0B85" w:rsidP="00BC73F5">
            <w:pPr>
              <w:pStyle w:val="Taulukkoteksti"/>
              <w:rPr>
                <w:lang w:val="en-US"/>
              </w:rPr>
            </w:pPr>
            <w:r>
              <w:t xml:space="preserve">Arviointikriteereillä kuvataan opiskelijan saavuttamaa osaamista suhteessa opintojakson osaamistavoitteisiin. Vältä adjektiivien käyttämistä, kuvaa tasoero esim. Bloomin taksonomian mukaisilla verbeillä (ks. </w:t>
            </w:r>
            <w:r w:rsidRPr="005F0B85">
              <w:rPr>
                <w:lang w:val="en-US"/>
              </w:rPr>
              <w:t>IT:n akkreditointi-sivu) tai SOLO-taksonomian mukaan.</w:t>
            </w:r>
          </w:p>
          <w:p w14:paraId="039B01F4" w14:textId="77777777" w:rsidR="005F0B85" w:rsidRDefault="005F0B85" w:rsidP="00BC73F5">
            <w:pPr>
              <w:pStyle w:val="Taulukkoteksti"/>
            </w:pPr>
            <w:r w:rsidRPr="005F0B85">
              <w:rPr>
                <w:lang w:val="en-US"/>
              </w:rPr>
              <w:t xml:space="preserve">”Assessment criteria are descriptions of what the student is expected to do, in order to demonstrate that a learning outcome has been achieved.” </w:t>
            </w:r>
            <w:r>
              <w:t>(ECTS user’s guide 2015)</w:t>
            </w:r>
          </w:p>
          <w:p w14:paraId="0D176137" w14:textId="5037C54B" w:rsidR="005F0B85" w:rsidRPr="005F0B85" w:rsidRDefault="005F0B85" w:rsidP="00BC73F5">
            <w:pPr>
              <w:pStyle w:val="Taulukkoteksti"/>
            </w:pPr>
            <w:r>
              <w:t>Mikäli opetussuunnitelmassa ei toisin määrätä, hyväksyttyjen opintosuoritusten arviointiasteikko voi tarkoituksen mukaan olla joko viisiportainen: 5 (erinomainen), 4 (kiitettävä), 3 (hyvä), 2 (tyydyttävä) ja 1 (välttävä) tai hyväksytty (S)/hylätty (0). Opintojakson suoritus on hylätty (0), mikäli opiskelija ei saavuta opintojakson läpäisylle asetettuja minimitavoitteita.</w:t>
            </w:r>
          </w:p>
        </w:tc>
      </w:tr>
      <w:tr w:rsidR="005F0B85" w:rsidRPr="00B4141B" w14:paraId="1F350C75" w14:textId="77777777" w:rsidTr="00892E9F">
        <w:tc>
          <w:tcPr>
            <w:tcW w:w="2438" w:type="dxa"/>
          </w:tcPr>
          <w:p w14:paraId="210725F4" w14:textId="3306D4A0" w:rsidR="005F0B85" w:rsidRDefault="005F0B85" w:rsidP="00491DAA">
            <w:pPr>
              <w:pStyle w:val="Taulukkootsikko2"/>
            </w:pPr>
            <w:r>
              <w:t>**Arviointikriteerit, hyvä 3, kiitettävä 4</w:t>
            </w:r>
          </w:p>
        </w:tc>
        <w:tc>
          <w:tcPr>
            <w:tcW w:w="7622" w:type="dxa"/>
          </w:tcPr>
          <w:p w14:paraId="2A47CA9F" w14:textId="693B1970" w:rsidR="005F0B85" w:rsidRPr="005F0B85" w:rsidRDefault="005F0B85" w:rsidP="00BC73F5">
            <w:pPr>
              <w:pStyle w:val="Taulukkoteksti"/>
            </w:pPr>
            <w:r w:rsidRPr="005F0B85">
              <w:t>Kuvaa kenttään arviointikriteerit erikseen arvosanoille 3 ja 4.</w:t>
            </w:r>
          </w:p>
        </w:tc>
      </w:tr>
      <w:tr w:rsidR="005F0B85" w:rsidRPr="00B4141B" w14:paraId="0CD58495" w14:textId="77777777" w:rsidTr="00892E9F">
        <w:tc>
          <w:tcPr>
            <w:tcW w:w="2438" w:type="dxa"/>
          </w:tcPr>
          <w:p w14:paraId="6FCFB117" w14:textId="716AE52E" w:rsidR="005F0B85" w:rsidRDefault="005F0B85" w:rsidP="00491DAA">
            <w:pPr>
              <w:pStyle w:val="Taulukkootsikko2"/>
            </w:pPr>
            <w:r>
              <w:t>**Arviointikriteeri, erinomainen 5</w:t>
            </w:r>
          </w:p>
        </w:tc>
        <w:tc>
          <w:tcPr>
            <w:tcW w:w="7622" w:type="dxa"/>
          </w:tcPr>
          <w:p w14:paraId="0DC9ABEE" w14:textId="0FE3D719" w:rsidR="005F0B85" w:rsidRPr="005F0B85" w:rsidRDefault="005F0B85" w:rsidP="00BC73F5">
            <w:pPr>
              <w:pStyle w:val="Taulukkoteksti"/>
            </w:pPr>
            <w:r w:rsidRPr="005F0B85">
              <w:t>Kuvaa kenttään arviointikriteerit arvosan</w:t>
            </w:r>
            <w:r>
              <w:t>alle 5.</w:t>
            </w:r>
          </w:p>
        </w:tc>
      </w:tr>
      <w:tr w:rsidR="005F0B85" w:rsidRPr="00B4141B" w14:paraId="28E5F18B" w14:textId="77777777" w:rsidTr="00892E9F">
        <w:tc>
          <w:tcPr>
            <w:tcW w:w="2438" w:type="dxa"/>
          </w:tcPr>
          <w:p w14:paraId="6A2C210B" w14:textId="59D4FC28" w:rsidR="005F0B85" w:rsidRDefault="005F0B85" w:rsidP="00491DAA">
            <w:pPr>
              <w:pStyle w:val="Taulukkootsikko2"/>
            </w:pPr>
            <w:r>
              <w:lastRenderedPageBreak/>
              <w:t>**Arviointikriteeri, hyväksytty/hylätty</w:t>
            </w:r>
          </w:p>
        </w:tc>
        <w:tc>
          <w:tcPr>
            <w:tcW w:w="7622" w:type="dxa"/>
          </w:tcPr>
          <w:p w14:paraId="39FC8E25" w14:textId="4F3FF389" w:rsidR="001838DD" w:rsidRPr="005F0B85" w:rsidRDefault="005F0B85" w:rsidP="00BC73F5">
            <w:pPr>
              <w:pStyle w:val="Taulukkoteksti"/>
            </w:pPr>
            <w:r w:rsidRPr="005F0B85">
              <w:t>Kuvaa kenttään arviointikriteerit arvosan</w:t>
            </w:r>
            <w:r>
              <w:t>alle</w:t>
            </w:r>
            <w:r w:rsidR="00096FDD">
              <w:t xml:space="preserve"> ”hyväksytty”.</w:t>
            </w:r>
          </w:p>
        </w:tc>
      </w:tr>
    </w:tbl>
    <w:p w14:paraId="4D9CD8EF" w14:textId="77777777" w:rsidR="00791B24" w:rsidRDefault="00791B24"/>
    <w:tbl>
      <w:tblPr>
        <w:tblStyle w:val="TableGrid"/>
        <w:tblW w:w="0" w:type="auto"/>
        <w:tblLook w:val="04A0" w:firstRow="1" w:lastRow="0" w:firstColumn="1" w:lastColumn="0" w:noHBand="0" w:noVBand="1"/>
        <w:tblCaption w:val="Opintojaksokuvauksen Peppi-mallipohja"/>
        <w:tblDescription w:val="Opintojaksokuvauksen Peppi-mallipohja taulukkomuodossa"/>
      </w:tblPr>
      <w:tblGrid>
        <w:gridCol w:w="2438"/>
        <w:gridCol w:w="7622"/>
      </w:tblGrid>
      <w:tr w:rsidR="002A0BA5" w:rsidRPr="00B4141B" w14:paraId="6DD07CD2" w14:textId="77777777" w:rsidTr="002A0BA5">
        <w:trPr>
          <w:tblHeader/>
        </w:trPr>
        <w:tc>
          <w:tcPr>
            <w:tcW w:w="2438" w:type="dxa"/>
            <w:shd w:val="clear" w:color="auto" w:fill="E7E6E6" w:themeFill="background2"/>
          </w:tcPr>
          <w:p w14:paraId="6C3CB22A" w14:textId="01498D53" w:rsidR="002A0BA5" w:rsidRPr="005F0B85" w:rsidRDefault="002A0BA5" w:rsidP="00096FDD">
            <w:pPr>
              <w:pStyle w:val="Taulukkootsikko1"/>
            </w:pPr>
            <w:r>
              <w:t>Kentän nimi Pepissä</w:t>
            </w:r>
          </w:p>
        </w:tc>
        <w:tc>
          <w:tcPr>
            <w:tcW w:w="7622" w:type="dxa"/>
            <w:shd w:val="clear" w:color="auto" w:fill="E7E6E6" w:themeFill="background2"/>
          </w:tcPr>
          <w:p w14:paraId="7B830E82" w14:textId="42A6F266" w:rsidR="002A0BA5" w:rsidRPr="005F0B85" w:rsidRDefault="002A0BA5" w:rsidP="00096FDD">
            <w:pPr>
              <w:pStyle w:val="Taulukkootsikko1"/>
            </w:pPr>
            <w:r>
              <w:t>Tarkistus (esim. yksikön koulutuskoordinaattori täyttää)</w:t>
            </w:r>
          </w:p>
        </w:tc>
      </w:tr>
      <w:tr w:rsidR="00096FDD" w:rsidRPr="00B4141B" w14:paraId="03068C94" w14:textId="77777777" w:rsidTr="00892E9F">
        <w:tc>
          <w:tcPr>
            <w:tcW w:w="2438" w:type="dxa"/>
          </w:tcPr>
          <w:p w14:paraId="005DC9BB" w14:textId="14179100" w:rsidR="00096FDD" w:rsidRDefault="00096FDD" w:rsidP="00491DAA">
            <w:pPr>
              <w:pStyle w:val="Taulukkootsikko2"/>
            </w:pPr>
            <w:r>
              <w:t>Vaatii sisällön tarkistuksen / Vaatii käännöksen tarkistuksen</w:t>
            </w:r>
          </w:p>
        </w:tc>
        <w:tc>
          <w:tcPr>
            <w:tcW w:w="7622" w:type="dxa"/>
          </w:tcPr>
          <w:p w14:paraId="2910C29B" w14:textId="1C14DACD" w:rsidR="00096FDD" w:rsidRPr="00096FDD" w:rsidRDefault="00096FDD" w:rsidP="00BC73F5">
            <w:pPr>
              <w:pStyle w:val="Taulukkoteksti"/>
            </w:pPr>
            <w:r w:rsidRPr="00096FDD">
              <w:t>Näihin kohtiin laitetaan ruksit silloin, jos yksikössä, alalla tai tutkinto-ohjelmassa halutaan, että opintojakso tarkistetaan sisällön ja/tai käännöksen osalta.</w:t>
            </w:r>
          </w:p>
        </w:tc>
      </w:tr>
      <w:tr w:rsidR="00096FDD" w:rsidRPr="00B4141B" w14:paraId="05547C6F" w14:textId="77777777" w:rsidTr="00892E9F">
        <w:tc>
          <w:tcPr>
            <w:tcW w:w="2438" w:type="dxa"/>
          </w:tcPr>
          <w:p w14:paraId="653AA018" w14:textId="706AA99E" w:rsidR="00096FDD" w:rsidRDefault="00096FDD" w:rsidP="00491DAA">
            <w:pPr>
              <w:pStyle w:val="Taulukkootsikko2"/>
            </w:pPr>
            <w:r>
              <w:t>Sisällön tarkistaja</w:t>
            </w:r>
          </w:p>
        </w:tc>
        <w:tc>
          <w:tcPr>
            <w:tcW w:w="7622" w:type="dxa"/>
          </w:tcPr>
          <w:p w14:paraId="151C9A34" w14:textId="4C9F3882" w:rsidR="00096FDD" w:rsidRPr="00096FDD" w:rsidRDefault="00096FDD" w:rsidP="00BC73F5">
            <w:pPr>
              <w:pStyle w:val="Taulukkoteksti"/>
            </w:pPr>
            <w:r w:rsidRPr="00096FDD">
              <w:t>Etsitään alasvetovalikosta kirjoittamalla kenttään sen henkilön nimi, jonka tehtäviin sisällön tai käännöksen tarkistaminen kuuluu. Täytetään vain, jos tarkistus vaaditaan (ruksi kohdassa ”vaatii tarkistuksen”)</w:t>
            </w:r>
            <w:r>
              <w:t>.</w:t>
            </w:r>
          </w:p>
        </w:tc>
      </w:tr>
      <w:tr w:rsidR="00096FDD" w:rsidRPr="00B4141B" w14:paraId="154117F8" w14:textId="77777777" w:rsidTr="00892E9F">
        <w:tc>
          <w:tcPr>
            <w:tcW w:w="2438" w:type="dxa"/>
          </w:tcPr>
          <w:p w14:paraId="01154E16" w14:textId="7FC29CD9" w:rsidR="00096FDD" w:rsidRDefault="00096FDD" w:rsidP="00491DAA">
            <w:pPr>
              <w:pStyle w:val="Taulukkootsikko2"/>
            </w:pPr>
            <w:r>
              <w:t>Sisältö/käännös tarkistettu</w:t>
            </w:r>
          </w:p>
        </w:tc>
        <w:tc>
          <w:tcPr>
            <w:tcW w:w="7622" w:type="dxa"/>
          </w:tcPr>
          <w:p w14:paraId="29614FDA" w14:textId="12F98CF8" w:rsidR="00096FDD" w:rsidRPr="00096FDD" w:rsidRDefault="00096FDD" w:rsidP="00BC73F5">
            <w:pPr>
              <w:pStyle w:val="Taulukkoteksti"/>
            </w:pPr>
            <w:r w:rsidRPr="00096FDD">
              <w:t>Sisällön tai käännöksen tarkistaja asettaa ruksin tehtyään työn.</w:t>
            </w:r>
          </w:p>
        </w:tc>
      </w:tr>
    </w:tbl>
    <w:p w14:paraId="7430BCB2" w14:textId="66DEE1AB" w:rsidR="000F65D9" w:rsidRPr="005B27B0" w:rsidRDefault="000F65D9" w:rsidP="000F65D9">
      <w:pPr>
        <w:pStyle w:val="Heading1"/>
      </w:pPr>
      <w:r>
        <w:t>Ohjeen laatijat</w:t>
      </w:r>
    </w:p>
    <w:p w14:paraId="16CE4F15" w14:textId="77777777" w:rsidR="00096FDD" w:rsidRDefault="00096FDD" w:rsidP="00677917">
      <w:r>
        <w:t>Sirpa Tuomi, koulutuksen kehittämispäällikkö, korkeakoulupalvelut</w:t>
      </w:r>
    </w:p>
    <w:p w14:paraId="759F3F39" w14:textId="582CECCA" w:rsidR="00096FDD" w:rsidRDefault="00096FDD" w:rsidP="00677917">
      <w:r>
        <w:t>Anne Luukkonen, suunnittelija, korkeakoulupalvelut</w:t>
      </w:r>
    </w:p>
    <w:p w14:paraId="794974E0" w14:textId="27CA648F" w:rsidR="00096FDD" w:rsidRDefault="00096FDD" w:rsidP="00677917">
      <w:r>
        <w:t>Ohje valmistunut 10.1.2020, päivitetty 31.1.2020 (Leena Liimatainen, Harri Keurulainen ja Anne Luukkonen), päivitetty 17.6.2022</w:t>
      </w:r>
      <w:r w:rsidR="0089098D">
        <w:t>, 10.8.2022</w:t>
      </w:r>
      <w:r w:rsidR="006A54B8">
        <w:t>, 17.3.2023</w:t>
      </w:r>
    </w:p>
    <w:p w14:paraId="1215A94B" w14:textId="05BD0803" w:rsidR="00096FDD" w:rsidRPr="00096FDD" w:rsidRDefault="00096FDD" w:rsidP="00677917">
      <w:pPr>
        <w:pStyle w:val="Heading1"/>
      </w:pPr>
      <w:r w:rsidRPr="00096FDD">
        <w:t>Muutoshistoria</w:t>
      </w:r>
    </w:p>
    <w:p w14:paraId="640C55B8" w14:textId="6AEC21D4" w:rsidR="00096FDD" w:rsidRDefault="00096FDD" w:rsidP="00677917">
      <w:r>
        <w:t>Opintojaksokuvauksen versiossa 2.0 muutetut kohdat ovat:</w:t>
      </w:r>
    </w:p>
    <w:p w14:paraId="48416BE1" w14:textId="03D00D52" w:rsidR="00096FDD" w:rsidRDefault="00096FDD" w:rsidP="00677917">
      <w:r>
        <w:t>- tavoitteet: Täsmennetty tavoitetta kolmen eri otsikon alle.</w:t>
      </w:r>
    </w:p>
    <w:p w14:paraId="10D47022" w14:textId="77777777" w:rsidR="00096FDD" w:rsidRDefault="00096FDD" w:rsidP="00677917">
      <w:r>
        <w:t>- toteutustavat: Siirretty tehtäväksi vain toteutuksen kuvaukseen, ei siis tehdä opintojaksolle.</w:t>
      </w:r>
    </w:p>
    <w:p w14:paraId="40DE7037" w14:textId="764142A1" w:rsidR="00096FDD" w:rsidRDefault="00096FDD" w:rsidP="00677917">
      <w:r>
        <w:t>Opintojaksokuvauksen versiossa 3.0 muutetut kohdat ovat:</w:t>
      </w:r>
    </w:p>
    <w:p w14:paraId="3083B9BC" w14:textId="3B38F9A4" w:rsidR="00096FDD" w:rsidRDefault="00096FDD" w:rsidP="00677917">
      <w:r>
        <w:lastRenderedPageBreak/>
        <w:t>- opintojaksokuvauksen pohja ja toteutuskuvauksen pohja on erotettu omiksi dokumenteikseen.</w:t>
      </w:r>
    </w:p>
    <w:p w14:paraId="5AE74C95" w14:textId="0C1229AC" w:rsidR="00096FDD" w:rsidRDefault="00096FDD" w:rsidP="00677917">
      <w:r>
        <w:t>- opintojakson vastuuhenkilö -kenttään lisäys yksikkö- tai alatiedon lisäämisestä, jos opintojaksolla useita vastuuhenkilöitä.</w:t>
      </w:r>
    </w:p>
    <w:p w14:paraId="4C0D29BE" w14:textId="70FBE515" w:rsidR="008C77D3" w:rsidRDefault="008C77D3" w:rsidP="008C77D3">
      <w:r>
        <w:t>Opintojaksokuvauksen versiossa 4.0 muutetut kohdat ovat:</w:t>
      </w:r>
    </w:p>
    <w:p w14:paraId="0A9047D9" w14:textId="19FF9881" w:rsidR="008C77D3" w:rsidRDefault="008C77D3" w:rsidP="008C77D3">
      <w:r>
        <w:t>- tarkennettu Tavoitteet-kenttään opintojakson osaamisten kirjoittamista</w:t>
      </w:r>
    </w:p>
    <w:p w14:paraId="771FF1B1" w14:textId="40F9BDDA" w:rsidR="00601BCE" w:rsidRDefault="00601BCE" w:rsidP="00601BCE">
      <w:r>
        <w:t>Opintojaksokuvauksen versiossa 5.0 muutetut kohdat ovat:</w:t>
      </w:r>
    </w:p>
    <w:p w14:paraId="22AF0F8F" w14:textId="78F33B15" w:rsidR="00601BCE" w:rsidRDefault="00601BCE" w:rsidP="00601BCE">
      <w:r>
        <w:t>- tarkennettu Koulutusohjelma-</w:t>
      </w:r>
      <w:r w:rsidR="00173E5B">
        <w:t>,</w:t>
      </w:r>
      <w:r>
        <w:t xml:space="preserve"> </w:t>
      </w:r>
      <w:r w:rsidR="00B03974">
        <w:t>Tavoitteet-</w:t>
      </w:r>
      <w:r w:rsidR="00173E5B">
        <w:t xml:space="preserve"> ja Sisältö-</w:t>
      </w:r>
      <w:r w:rsidR="00B03974">
        <w:t xml:space="preserve">kenttien </w:t>
      </w:r>
      <w:r>
        <w:t>sisältöä</w:t>
      </w:r>
      <w:r w:rsidR="00B03974">
        <w:t>.</w:t>
      </w:r>
    </w:p>
    <w:p w14:paraId="0438F100" w14:textId="78F0B102" w:rsidR="00C03647" w:rsidRDefault="00C03647" w:rsidP="00C03647">
      <w:r>
        <w:t xml:space="preserve">Opintojaksokuvauksen versiossa </w:t>
      </w:r>
      <w:r>
        <w:t>6</w:t>
      </w:r>
      <w:r>
        <w:t>.0 muutetut kohdat ovat:</w:t>
      </w:r>
    </w:p>
    <w:p w14:paraId="047DC0F2" w14:textId="0799A868" w:rsidR="006533E1" w:rsidRDefault="00C03647" w:rsidP="006533E1">
      <w:r>
        <w:t xml:space="preserve">- </w:t>
      </w:r>
      <w:r w:rsidR="006533E1">
        <w:t xml:space="preserve">englanninkielisen </w:t>
      </w:r>
      <w:r w:rsidR="006533E1">
        <w:t>opintojakson</w:t>
      </w:r>
      <w:r w:rsidR="006533E1">
        <w:t xml:space="preserve"> k</w:t>
      </w:r>
      <w:r w:rsidR="006533E1">
        <w:t>äännös</w:t>
      </w:r>
    </w:p>
    <w:p w14:paraId="1F9609F8" w14:textId="09A852F4" w:rsidR="00C03647" w:rsidRDefault="006533E1" w:rsidP="006533E1">
      <w:r>
        <w:t xml:space="preserve">- </w:t>
      </w:r>
      <w:r w:rsidR="00C03647">
        <w:t>uutena kenttänä Suorituksen tarkentava tyyppi.</w:t>
      </w:r>
    </w:p>
    <w:p w14:paraId="7909EDC9" w14:textId="77777777" w:rsidR="00C03647" w:rsidRDefault="00C03647" w:rsidP="00601BCE"/>
    <w:p w14:paraId="63BA2470" w14:textId="77777777" w:rsidR="00601BCE" w:rsidRDefault="00601BCE" w:rsidP="008C77D3"/>
    <w:p w14:paraId="2FD55C90" w14:textId="77777777" w:rsidR="008C77D3" w:rsidRDefault="008C77D3" w:rsidP="00677917"/>
    <w:sectPr w:rsidR="008C77D3" w:rsidSect="007D04C8">
      <w:headerReference w:type="default" r:id="rId11"/>
      <w:footerReference w:type="default" r:id="rId12"/>
      <w:headerReference w:type="first" r:id="rId13"/>
      <w:footerReference w:type="first" r:id="rId14"/>
      <w:pgSz w:w="11906" w:h="16838" w:code="9"/>
      <w:pgMar w:top="567" w:right="567" w:bottom="568" w:left="1134" w:header="57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26E8" w14:textId="77777777" w:rsidR="009D05C9" w:rsidRDefault="009D05C9">
      <w:r>
        <w:separator/>
      </w:r>
    </w:p>
  </w:endnote>
  <w:endnote w:type="continuationSeparator" w:id="0">
    <w:p w14:paraId="51E89E21" w14:textId="77777777" w:rsidR="009D05C9" w:rsidRDefault="009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597" w14:textId="77777777" w:rsidR="003B17C5" w:rsidRDefault="003B17C5" w:rsidP="00397198">
    <w:pPr>
      <w:pStyle w:val="Footer"/>
    </w:pPr>
  </w:p>
  <w:p w14:paraId="5CD44C5E" w14:textId="77777777" w:rsidR="003B17C5" w:rsidRDefault="003B17C5" w:rsidP="00397198">
    <w:pPr>
      <w:pStyle w:val="Footer"/>
    </w:pPr>
  </w:p>
  <w:p w14:paraId="57829C2C" w14:textId="77777777" w:rsidR="003B17C5" w:rsidRDefault="003B17C5" w:rsidP="00397198">
    <w:pPr>
      <w:pStyle w:val="Footer"/>
    </w:pPr>
  </w:p>
  <w:p w14:paraId="48AE1EA6" w14:textId="77777777" w:rsidR="00C84DC7" w:rsidRDefault="00C84DC7" w:rsidP="0039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E5EA" w14:textId="77777777" w:rsidR="00702618" w:rsidRDefault="00702618" w:rsidP="007D04C8">
    <w:pPr>
      <w:pStyle w:val="Footer"/>
    </w:pPr>
  </w:p>
  <w:p w14:paraId="54841434" w14:textId="77777777" w:rsidR="00030BEA" w:rsidRDefault="00030BEA" w:rsidP="007D04C8">
    <w:pPr>
      <w:pStyle w:val="Footer"/>
    </w:pPr>
  </w:p>
  <w:p w14:paraId="6A07F2B1" w14:textId="77777777" w:rsidR="00030BEA" w:rsidRDefault="00030BEA" w:rsidP="007D04C8">
    <w:pPr>
      <w:pStyle w:val="Foote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030BEA" w:rsidRPr="00983B51" w14:paraId="0B7DCCF5" w14:textId="77777777" w:rsidTr="00FA3D99">
      <w:trPr>
        <w:trHeight w:val="274"/>
      </w:trPr>
      <w:tc>
        <w:tcPr>
          <w:tcW w:w="2978" w:type="dxa"/>
          <w:tcBorders>
            <w:top w:val="single" w:sz="4" w:space="0" w:color="auto"/>
          </w:tcBorders>
          <w:hideMark/>
        </w:tcPr>
        <w:p w14:paraId="4DF66E68" w14:textId="77777777" w:rsidR="00030BEA" w:rsidRPr="00983B51" w:rsidRDefault="00030BEA" w:rsidP="00030BEA">
          <w:pPr>
            <w:pStyle w:val="Footer"/>
            <w:rPr>
              <w:b/>
              <w:bCs/>
            </w:rPr>
          </w:pPr>
          <w:bookmarkStart w:id="0" w:name="RANGE!A1"/>
          <w:r w:rsidRPr="00983B51">
            <w:rPr>
              <w:b/>
              <w:bCs/>
            </w:rPr>
            <w:t>Jyväskylän ammattikorkeakoulu</w:t>
          </w:r>
          <w:bookmarkEnd w:id="0"/>
        </w:p>
      </w:tc>
      <w:tc>
        <w:tcPr>
          <w:tcW w:w="2126" w:type="dxa"/>
          <w:tcBorders>
            <w:top w:val="single" w:sz="4" w:space="0" w:color="auto"/>
          </w:tcBorders>
          <w:noWrap/>
          <w:hideMark/>
        </w:tcPr>
        <w:p w14:paraId="01F65A29" w14:textId="77777777" w:rsidR="00030BEA" w:rsidRPr="00983B51" w:rsidRDefault="00030BEA" w:rsidP="00030BEA">
          <w:pPr>
            <w:pStyle w:val="Footer"/>
            <w:rPr>
              <w:b/>
              <w:bCs/>
            </w:rPr>
          </w:pPr>
          <w:bookmarkStart w:id="1" w:name="RANGE!B1"/>
          <w:r w:rsidRPr="00983B51">
            <w:rPr>
              <w:b/>
              <w:bCs/>
            </w:rPr>
            <w:t>Postiosoite/Address</w:t>
          </w:r>
          <w:bookmarkEnd w:id="1"/>
        </w:p>
      </w:tc>
      <w:tc>
        <w:tcPr>
          <w:tcW w:w="1559" w:type="dxa"/>
          <w:tcBorders>
            <w:top w:val="single" w:sz="4" w:space="0" w:color="auto"/>
          </w:tcBorders>
          <w:noWrap/>
          <w:hideMark/>
        </w:tcPr>
        <w:p w14:paraId="62ED8A38" w14:textId="77777777" w:rsidR="00030BEA" w:rsidRPr="00983B51" w:rsidRDefault="00030BEA" w:rsidP="00030BEA">
          <w:pPr>
            <w:pStyle w:val="Footer"/>
            <w:rPr>
              <w:b/>
              <w:bCs/>
            </w:rPr>
          </w:pPr>
          <w:bookmarkStart w:id="2" w:name="RANGE!C1"/>
          <w:r w:rsidRPr="00983B51">
            <w:rPr>
              <w:b/>
              <w:bCs/>
            </w:rPr>
            <w:t>Puhelin/Tel.</w:t>
          </w:r>
          <w:bookmarkEnd w:id="2"/>
        </w:p>
      </w:tc>
      <w:tc>
        <w:tcPr>
          <w:tcW w:w="1560" w:type="dxa"/>
          <w:tcBorders>
            <w:top w:val="single" w:sz="4" w:space="0" w:color="auto"/>
          </w:tcBorders>
          <w:noWrap/>
          <w:hideMark/>
        </w:tcPr>
        <w:p w14:paraId="4DDC7072" w14:textId="77777777" w:rsidR="00030BEA" w:rsidRPr="00983B51" w:rsidRDefault="00030BEA" w:rsidP="00030BEA">
          <w:pPr>
            <w:pStyle w:val="Footer"/>
            <w:rPr>
              <w:b/>
              <w:bCs/>
            </w:rPr>
          </w:pPr>
          <w:bookmarkStart w:id="3" w:name="RANGE!D1"/>
          <w:r w:rsidRPr="00983B51">
            <w:rPr>
              <w:b/>
              <w:bCs/>
            </w:rPr>
            <w:t>Faksi/Fax</w:t>
          </w:r>
          <w:bookmarkEnd w:id="3"/>
        </w:p>
      </w:tc>
      <w:tc>
        <w:tcPr>
          <w:tcW w:w="1275" w:type="dxa"/>
          <w:tcBorders>
            <w:top w:val="single" w:sz="4" w:space="0" w:color="auto"/>
          </w:tcBorders>
          <w:noWrap/>
          <w:hideMark/>
        </w:tcPr>
        <w:p w14:paraId="1CD297B0" w14:textId="77777777" w:rsidR="00030BEA" w:rsidRPr="00983B51" w:rsidRDefault="00030BEA" w:rsidP="00030BEA">
          <w:pPr>
            <w:pStyle w:val="Footer"/>
            <w:rPr>
              <w:b/>
              <w:bCs/>
            </w:rPr>
          </w:pPr>
          <w:bookmarkStart w:id="4" w:name="RANGE!E1"/>
          <w:r w:rsidRPr="00983B51">
            <w:rPr>
              <w:b/>
              <w:bCs/>
            </w:rPr>
            <w:t>Internet</w:t>
          </w:r>
          <w:bookmarkEnd w:id="4"/>
        </w:p>
      </w:tc>
      <w:tc>
        <w:tcPr>
          <w:tcW w:w="1134" w:type="dxa"/>
          <w:tcBorders>
            <w:top w:val="single" w:sz="4" w:space="0" w:color="auto"/>
          </w:tcBorders>
          <w:noWrap/>
          <w:hideMark/>
        </w:tcPr>
        <w:p w14:paraId="5611FF59" w14:textId="77777777" w:rsidR="00030BEA" w:rsidRPr="00983B51" w:rsidRDefault="00030BEA" w:rsidP="00030BEA">
          <w:pPr>
            <w:pStyle w:val="Footer"/>
            <w:rPr>
              <w:b/>
              <w:bCs/>
            </w:rPr>
          </w:pPr>
          <w:bookmarkStart w:id="5" w:name="RANGE!F1"/>
          <w:r w:rsidRPr="00983B51">
            <w:rPr>
              <w:b/>
              <w:bCs/>
            </w:rPr>
            <w:t xml:space="preserve">Y-tunnus </w:t>
          </w:r>
          <w:bookmarkEnd w:id="5"/>
        </w:p>
      </w:tc>
    </w:tr>
    <w:tr w:rsidR="00030BEA" w:rsidRPr="00983B51" w14:paraId="7899B222" w14:textId="77777777" w:rsidTr="00FA3D99">
      <w:trPr>
        <w:trHeight w:val="283"/>
      </w:trPr>
      <w:tc>
        <w:tcPr>
          <w:tcW w:w="2978" w:type="dxa"/>
          <w:hideMark/>
        </w:tcPr>
        <w:p w14:paraId="742C7B63" w14:textId="77777777" w:rsidR="00030BEA" w:rsidRPr="00983B51" w:rsidRDefault="00030BEA" w:rsidP="00030BEA">
          <w:pPr>
            <w:pStyle w:val="Footer"/>
            <w:rPr>
              <w:lang w:val="en-US"/>
            </w:rPr>
          </w:pPr>
          <w:r w:rsidRPr="00983B51">
            <w:rPr>
              <w:lang w:val="en-US"/>
            </w:rPr>
            <w:t>JAMK University of Applied Sciences</w:t>
          </w:r>
        </w:p>
      </w:tc>
      <w:tc>
        <w:tcPr>
          <w:tcW w:w="2126" w:type="dxa"/>
          <w:noWrap/>
          <w:hideMark/>
        </w:tcPr>
        <w:p w14:paraId="6986817E" w14:textId="77777777" w:rsidR="00030BEA" w:rsidRPr="00983B51" w:rsidRDefault="00030BEA" w:rsidP="00030BEA">
          <w:pPr>
            <w:pStyle w:val="Footer"/>
          </w:pPr>
          <w:r w:rsidRPr="00983B51">
            <w:t>PL 207</w:t>
          </w:r>
        </w:p>
      </w:tc>
      <w:tc>
        <w:tcPr>
          <w:tcW w:w="1559" w:type="dxa"/>
          <w:noWrap/>
          <w:hideMark/>
        </w:tcPr>
        <w:p w14:paraId="6822BAC7" w14:textId="77777777" w:rsidR="00030BEA" w:rsidRPr="00983B51" w:rsidRDefault="00030BEA" w:rsidP="00030BEA">
          <w:pPr>
            <w:pStyle w:val="Footer"/>
          </w:pPr>
          <w:r w:rsidRPr="00983B51">
            <w:t>0207438100</w:t>
          </w:r>
        </w:p>
      </w:tc>
      <w:tc>
        <w:tcPr>
          <w:tcW w:w="1560" w:type="dxa"/>
          <w:noWrap/>
          <w:hideMark/>
        </w:tcPr>
        <w:p w14:paraId="176455BD" w14:textId="77777777" w:rsidR="00030BEA" w:rsidRPr="00983B51" w:rsidRDefault="00030BEA" w:rsidP="00030BEA">
          <w:pPr>
            <w:pStyle w:val="Footer"/>
          </w:pPr>
          <w:r w:rsidRPr="00983B51">
            <w:t>(014) 4499694</w:t>
          </w:r>
        </w:p>
      </w:tc>
      <w:tc>
        <w:tcPr>
          <w:tcW w:w="1275" w:type="dxa"/>
          <w:noWrap/>
          <w:hideMark/>
        </w:tcPr>
        <w:p w14:paraId="7F39E748" w14:textId="77777777" w:rsidR="00030BEA" w:rsidRPr="00983B51" w:rsidRDefault="00030BEA" w:rsidP="00030BEA">
          <w:pPr>
            <w:pStyle w:val="Footer"/>
          </w:pPr>
          <w:r w:rsidRPr="00983B51">
            <w:t>www.jamk.fi</w:t>
          </w:r>
        </w:p>
      </w:tc>
      <w:tc>
        <w:tcPr>
          <w:tcW w:w="1134" w:type="dxa"/>
          <w:noWrap/>
          <w:hideMark/>
        </w:tcPr>
        <w:p w14:paraId="6B6ABB20" w14:textId="77777777" w:rsidR="00030BEA" w:rsidRPr="00983B51" w:rsidRDefault="00030BEA" w:rsidP="00030BEA">
          <w:pPr>
            <w:pStyle w:val="Footer"/>
          </w:pPr>
          <w:r w:rsidRPr="00983B51">
            <w:t>1006550-2</w:t>
          </w:r>
        </w:p>
      </w:tc>
    </w:tr>
    <w:tr w:rsidR="00030BEA" w:rsidRPr="00983B51" w14:paraId="4D9494DA" w14:textId="77777777" w:rsidTr="00FA3D99">
      <w:trPr>
        <w:trHeight w:val="290"/>
      </w:trPr>
      <w:tc>
        <w:tcPr>
          <w:tcW w:w="2978" w:type="dxa"/>
          <w:noWrap/>
          <w:hideMark/>
        </w:tcPr>
        <w:p w14:paraId="3B53B7C4" w14:textId="77777777" w:rsidR="00030BEA" w:rsidRPr="00983B51" w:rsidRDefault="00030BEA" w:rsidP="00030BEA">
          <w:pPr>
            <w:pStyle w:val="Footer"/>
          </w:pPr>
        </w:p>
      </w:tc>
      <w:tc>
        <w:tcPr>
          <w:tcW w:w="2126" w:type="dxa"/>
          <w:noWrap/>
          <w:hideMark/>
        </w:tcPr>
        <w:p w14:paraId="15BDA5F5" w14:textId="77777777" w:rsidR="00030BEA" w:rsidRPr="00983B51" w:rsidRDefault="00030BEA" w:rsidP="00030BEA">
          <w:pPr>
            <w:pStyle w:val="Footer"/>
          </w:pPr>
          <w:r w:rsidRPr="00983B51">
            <w:t>FI-40101 Jyväskylä</w:t>
          </w:r>
        </w:p>
      </w:tc>
      <w:tc>
        <w:tcPr>
          <w:tcW w:w="1559" w:type="dxa"/>
          <w:noWrap/>
          <w:hideMark/>
        </w:tcPr>
        <w:p w14:paraId="279473FC" w14:textId="77777777" w:rsidR="00030BEA" w:rsidRPr="00983B51" w:rsidRDefault="00030BEA" w:rsidP="00030BEA">
          <w:pPr>
            <w:pStyle w:val="Footer"/>
          </w:pPr>
          <w:r w:rsidRPr="00983B51">
            <w:t>+358 20 743 8100</w:t>
          </w:r>
        </w:p>
      </w:tc>
      <w:tc>
        <w:tcPr>
          <w:tcW w:w="1560" w:type="dxa"/>
          <w:noWrap/>
          <w:hideMark/>
        </w:tcPr>
        <w:p w14:paraId="05324512" w14:textId="77777777" w:rsidR="00030BEA" w:rsidRPr="00983B51" w:rsidRDefault="00030BEA" w:rsidP="00030BEA">
          <w:pPr>
            <w:pStyle w:val="Footer"/>
          </w:pPr>
          <w:r w:rsidRPr="00983B51">
            <w:t>+358 14 4499694</w:t>
          </w:r>
        </w:p>
      </w:tc>
      <w:tc>
        <w:tcPr>
          <w:tcW w:w="1275" w:type="dxa"/>
          <w:noWrap/>
          <w:hideMark/>
        </w:tcPr>
        <w:p w14:paraId="749071B1" w14:textId="77777777" w:rsidR="00030BEA" w:rsidRPr="00983B51" w:rsidRDefault="00030BEA" w:rsidP="00030BEA">
          <w:pPr>
            <w:pStyle w:val="Footer"/>
          </w:pPr>
        </w:p>
      </w:tc>
      <w:tc>
        <w:tcPr>
          <w:tcW w:w="1134" w:type="dxa"/>
          <w:noWrap/>
          <w:hideMark/>
        </w:tcPr>
        <w:p w14:paraId="64668F4E" w14:textId="77777777" w:rsidR="00030BEA" w:rsidRPr="00983B51" w:rsidRDefault="00030BEA" w:rsidP="00030BEA">
          <w:pPr>
            <w:pStyle w:val="Footer"/>
          </w:pPr>
        </w:p>
      </w:tc>
    </w:tr>
    <w:tr w:rsidR="00030BEA" w:rsidRPr="00983B51" w14:paraId="7C98C8CB" w14:textId="77777777" w:rsidTr="00FA3D99">
      <w:trPr>
        <w:trHeight w:val="290"/>
      </w:trPr>
      <w:tc>
        <w:tcPr>
          <w:tcW w:w="2978" w:type="dxa"/>
          <w:noWrap/>
          <w:hideMark/>
        </w:tcPr>
        <w:p w14:paraId="581F5027" w14:textId="77777777" w:rsidR="00030BEA" w:rsidRPr="00983B51" w:rsidRDefault="00030BEA" w:rsidP="00030BEA">
          <w:pPr>
            <w:pStyle w:val="Footer"/>
          </w:pPr>
        </w:p>
      </w:tc>
      <w:tc>
        <w:tcPr>
          <w:tcW w:w="2126" w:type="dxa"/>
          <w:noWrap/>
          <w:hideMark/>
        </w:tcPr>
        <w:p w14:paraId="4452C3A8" w14:textId="77777777" w:rsidR="00030BEA" w:rsidRPr="00983B51" w:rsidRDefault="00030BEA" w:rsidP="00030BEA">
          <w:pPr>
            <w:pStyle w:val="Footer"/>
          </w:pPr>
          <w:r w:rsidRPr="00983B51">
            <w:t>FINLAND</w:t>
          </w:r>
        </w:p>
      </w:tc>
      <w:tc>
        <w:tcPr>
          <w:tcW w:w="1559" w:type="dxa"/>
          <w:noWrap/>
          <w:hideMark/>
        </w:tcPr>
        <w:p w14:paraId="3628D58E" w14:textId="77777777" w:rsidR="00030BEA" w:rsidRPr="00983B51" w:rsidRDefault="00030BEA" w:rsidP="00030BEA">
          <w:pPr>
            <w:pStyle w:val="Footer"/>
          </w:pPr>
        </w:p>
      </w:tc>
      <w:tc>
        <w:tcPr>
          <w:tcW w:w="1560" w:type="dxa"/>
          <w:noWrap/>
          <w:hideMark/>
        </w:tcPr>
        <w:p w14:paraId="5795740A" w14:textId="77777777" w:rsidR="00030BEA" w:rsidRPr="00983B51" w:rsidRDefault="00030BEA" w:rsidP="00030BEA">
          <w:pPr>
            <w:pStyle w:val="Footer"/>
          </w:pPr>
        </w:p>
      </w:tc>
      <w:tc>
        <w:tcPr>
          <w:tcW w:w="1275" w:type="dxa"/>
          <w:noWrap/>
          <w:hideMark/>
        </w:tcPr>
        <w:p w14:paraId="1B917A1A" w14:textId="77777777" w:rsidR="00030BEA" w:rsidRPr="00983B51" w:rsidRDefault="00030BEA" w:rsidP="00030BEA">
          <w:pPr>
            <w:pStyle w:val="Footer"/>
          </w:pPr>
        </w:p>
      </w:tc>
      <w:tc>
        <w:tcPr>
          <w:tcW w:w="1134" w:type="dxa"/>
          <w:noWrap/>
          <w:hideMark/>
        </w:tcPr>
        <w:p w14:paraId="37060273" w14:textId="77777777" w:rsidR="00030BEA" w:rsidRPr="00983B51" w:rsidRDefault="00030BEA" w:rsidP="00030BEA">
          <w:pPr>
            <w:pStyle w:val="Footer"/>
          </w:pPr>
        </w:p>
      </w:tc>
    </w:tr>
  </w:tbl>
  <w:p w14:paraId="0C5C1DD8" w14:textId="77777777" w:rsidR="00702618" w:rsidRPr="00B7138A" w:rsidRDefault="00702618" w:rsidP="0003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2E5C" w14:textId="77777777" w:rsidR="009D05C9" w:rsidRDefault="009D05C9">
      <w:r>
        <w:separator/>
      </w:r>
    </w:p>
  </w:footnote>
  <w:footnote w:type="continuationSeparator" w:id="0">
    <w:p w14:paraId="4526B6A5" w14:textId="77777777" w:rsidR="009D05C9" w:rsidRDefault="009D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A93743" w14:paraId="7D9C1C8E" w14:textId="77777777" w:rsidTr="00A93743">
      <w:tc>
        <w:tcPr>
          <w:tcW w:w="5210" w:type="dxa"/>
        </w:tcPr>
        <w:p w14:paraId="348F80D3" w14:textId="77777777" w:rsidR="00A93743" w:rsidRDefault="00F574DB" w:rsidP="00A93743">
          <w:pPr>
            <w:pStyle w:val="TwebYltunniste"/>
          </w:pPr>
          <w:r>
            <w:rPr>
              <w:noProof/>
            </w:rPr>
            <w:drawing>
              <wp:inline distT="0" distB="0" distL="0" distR="0" wp14:anchorId="7A783C00" wp14:editId="71A2B9FF">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004DFB7E" w14:textId="77777777" w:rsidR="00761BF4" w:rsidRPr="00761BF4" w:rsidRDefault="00A13B95" w:rsidP="007D04C8">
          <w:pPr>
            <w:pStyle w:val="Header"/>
          </w:pPr>
          <w:r w:rsidRPr="00A13B95">
            <w:rPr>
              <w:b/>
              <w:bCs/>
            </w:rPr>
            <w:t>Toimintaohje</w:t>
          </w:r>
        </w:p>
      </w:tc>
      <w:tc>
        <w:tcPr>
          <w:tcW w:w="1303" w:type="dxa"/>
        </w:tcPr>
        <w:p w14:paraId="4AB5C646" w14:textId="77777777" w:rsidR="00A93743" w:rsidRDefault="00A93743" w:rsidP="00A93743">
          <w:pPr>
            <w:pStyle w:val="TwebYltunniste"/>
          </w:pPr>
        </w:p>
      </w:tc>
      <w:tc>
        <w:tcPr>
          <w:tcW w:w="1303" w:type="dxa"/>
        </w:tcPr>
        <w:p w14:paraId="3A84396F" w14:textId="77777777" w:rsidR="00A93743" w:rsidRPr="000A7E0B" w:rsidRDefault="00A93743" w:rsidP="00A93743">
          <w:pPr>
            <w:pStyle w:val="TwebYltunniste"/>
            <w:rPr>
              <w:rStyle w:val="PageNumber"/>
            </w:rPr>
          </w:pPr>
          <w:r w:rsidRPr="000A7E0B">
            <w:rPr>
              <w:rStyle w:val="PageNumber"/>
            </w:rPr>
            <w:fldChar w:fldCharType="begin"/>
          </w:r>
          <w:r w:rsidRPr="000A7E0B">
            <w:rPr>
              <w:rStyle w:val="PageNumber"/>
            </w:rPr>
            <w:instrText>PAGE   \* MERGEFORMAT</w:instrText>
          </w:r>
          <w:r w:rsidRPr="000A7E0B">
            <w:rPr>
              <w:rStyle w:val="PageNumber"/>
            </w:rPr>
            <w:fldChar w:fldCharType="separate"/>
          </w:r>
          <w:r w:rsidRPr="000A7E0B">
            <w:rPr>
              <w:rStyle w:val="PageNumber"/>
            </w:rPr>
            <w:t>1</w:t>
          </w:r>
          <w:r w:rsidRPr="000A7E0B">
            <w:rPr>
              <w:rStyle w:val="PageNumber"/>
            </w:rPr>
            <w:fldChar w:fldCharType="end"/>
          </w:r>
          <w:r w:rsidRPr="000A7E0B">
            <w:rPr>
              <w:rStyle w:val="PageNumber"/>
            </w:rPr>
            <w:t xml:space="preserve"> (</w:t>
          </w:r>
          <w:r w:rsidRPr="000A7E0B">
            <w:rPr>
              <w:rStyle w:val="PageNumber"/>
            </w:rPr>
            <w:fldChar w:fldCharType="begin"/>
          </w:r>
          <w:r w:rsidRPr="000A7E0B">
            <w:rPr>
              <w:rStyle w:val="PageNumber"/>
            </w:rPr>
            <w:instrText xml:space="preserve"> NUMPAGES  </w:instrText>
          </w:r>
          <w:r w:rsidRPr="000A7E0B">
            <w:rPr>
              <w:rStyle w:val="PageNumber"/>
            </w:rPr>
            <w:fldChar w:fldCharType="separate"/>
          </w:r>
          <w:r w:rsidRPr="000A7E0B">
            <w:rPr>
              <w:rStyle w:val="PageNumber"/>
            </w:rPr>
            <w:t>3</w:t>
          </w:r>
          <w:r w:rsidRPr="000A7E0B">
            <w:rPr>
              <w:rStyle w:val="PageNumber"/>
            </w:rPr>
            <w:fldChar w:fldCharType="end"/>
          </w:r>
          <w:r w:rsidRPr="000A7E0B">
            <w:rPr>
              <w:rStyle w:val="PageNumber"/>
            </w:rPr>
            <w:t>)</w:t>
          </w:r>
        </w:p>
      </w:tc>
    </w:tr>
    <w:tr w:rsidR="00A93743" w14:paraId="2D0EC1D2" w14:textId="77777777" w:rsidTr="00A93743">
      <w:tc>
        <w:tcPr>
          <w:tcW w:w="5210" w:type="dxa"/>
        </w:tcPr>
        <w:p w14:paraId="69006D7E" w14:textId="77777777" w:rsidR="00A93743" w:rsidRPr="00F11333" w:rsidRDefault="00A93743" w:rsidP="00A93743">
          <w:pPr>
            <w:pStyle w:val="TwebYltunniste"/>
            <w:rPr>
              <w:b/>
            </w:rPr>
          </w:pPr>
        </w:p>
      </w:tc>
      <w:tc>
        <w:tcPr>
          <w:tcW w:w="2605" w:type="dxa"/>
        </w:tcPr>
        <w:p w14:paraId="507568FE" w14:textId="77777777" w:rsidR="00A93743" w:rsidRPr="00E13F84" w:rsidRDefault="00A93743" w:rsidP="00A93743">
          <w:pPr>
            <w:pStyle w:val="Header"/>
            <w:rPr>
              <w:b/>
              <w:bCs/>
            </w:rPr>
          </w:pPr>
        </w:p>
      </w:tc>
      <w:tc>
        <w:tcPr>
          <w:tcW w:w="1303" w:type="dxa"/>
        </w:tcPr>
        <w:p w14:paraId="4349B988" w14:textId="77777777" w:rsidR="00A93743" w:rsidRDefault="00A93743" w:rsidP="00A93743">
          <w:pPr>
            <w:pStyle w:val="TwebYltunniste"/>
          </w:pPr>
        </w:p>
      </w:tc>
      <w:tc>
        <w:tcPr>
          <w:tcW w:w="1303" w:type="dxa"/>
        </w:tcPr>
        <w:p w14:paraId="7E5F6766" w14:textId="77777777" w:rsidR="00A93743" w:rsidRPr="00E13F84" w:rsidRDefault="00A93743" w:rsidP="00A93743">
          <w:pPr>
            <w:pStyle w:val="TwebYltunniste"/>
            <w:rPr>
              <w:rStyle w:val="PageNumber"/>
            </w:rPr>
          </w:pPr>
        </w:p>
      </w:tc>
    </w:tr>
  </w:tbl>
  <w:p w14:paraId="2A2E623E"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siakirjan ylätunnuste, jossa JAMKin logo, asiakirjatyyppi, päiväys ja sivunumerointi."/>
    </w:tblPr>
    <w:tblGrid>
      <w:gridCol w:w="5210"/>
      <w:gridCol w:w="2605"/>
      <w:gridCol w:w="1303"/>
      <w:gridCol w:w="947"/>
    </w:tblGrid>
    <w:tr w:rsidR="007D04C8" w14:paraId="2992A38D" w14:textId="77777777" w:rsidTr="007D04C8">
      <w:tc>
        <w:tcPr>
          <w:tcW w:w="5210" w:type="dxa"/>
        </w:tcPr>
        <w:p w14:paraId="0F024B58" w14:textId="77777777" w:rsidR="007D04C8" w:rsidRDefault="00F574DB" w:rsidP="007D04C8">
          <w:pPr>
            <w:pStyle w:val="TwebYltunniste"/>
          </w:pPr>
          <w:r>
            <w:rPr>
              <w:noProof/>
            </w:rPr>
            <w:drawing>
              <wp:inline distT="0" distB="0" distL="0" distR="0" wp14:anchorId="0AC64F12" wp14:editId="74D41A83">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6111AF3" w14:textId="77777777" w:rsidR="007D04C8" w:rsidRPr="00A13B95" w:rsidRDefault="00A13B95" w:rsidP="007D04C8">
          <w:pPr>
            <w:pStyle w:val="Header"/>
            <w:rPr>
              <w:b/>
              <w:bCs/>
            </w:rPr>
          </w:pPr>
          <w:r w:rsidRPr="00A13B95">
            <w:rPr>
              <w:b/>
              <w:bCs/>
            </w:rPr>
            <w:t>Toimintaohje</w:t>
          </w:r>
        </w:p>
      </w:tc>
      <w:tc>
        <w:tcPr>
          <w:tcW w:w="1303" w:type="dxa"/>
        </w:tcPr>
        <w:p w14:paraId="3943CE05" w14:textId="77777777" w:rsidR="007D04C8" w:rsidRDefault="007D04C8" w:rsidP="007D04C8">
          <w:pPr>
            <w:pStyle w:val="TwebYltunniste"/>
          </w:pPr>
        </w:p>
      </w:tc>
      <w:tc>
        <w:tcPr>
          <w:tcW w:w="947" w:type="dxa"/>
        </w:tcPr>
        <w:p w14:paraId="79436550" w14:textId="77777777" w:rsidR="007D04C8" w:rsidRPr="007D04C8" w:rsidRDefault="007D04C8" w:rsidP="007D04C8">
          <w:pPr>
            <w:pStyle w:val="TwebYltunniste"/>
            <w:rPr>
              <w:rStyle w:val="PageNumber"/>
            </w:rPr>
          </w:pPr>
          <w:r w:rsidRPr="007D04C8">
            <w:rPr>
              <w:rStyle w:val="PageNumber"/>
            </w:rPr>
            <w:fldChar w:fldCharType="begin"/>
          </w:r>
          <w:r w:rsidRPr="007D04C8">
            <w:rPr>
              <w:rStyle w:val="PageNumber"/>
            </w:rPr>
            <w:instrText>PAGE   \* MERGEFORMAT</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 xml:space="preserve"> (</w:t>
          </w:r>
          <w:r w:rsidRPr="007D04C8">
            <w:rPr>
              <w:rStyle w:val="PageNumber"/>
            </w:rPr>
            <w:fldChar w:fldCharType="begin"/>
          </w:r>
          <w:r w:rsidRPr="007D04C8">
            <w:rPr>
              <w:rStyle w:val="PageNumber"/>
            </w:rPr>
            <w:instrText xml:space="preserve"> NUMPAGES  </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w:t>
          </w:r>
        </w:p>
      </w:tc>
    </w:tr>
    <w:tr w:rsidR="007D04C8" w14:paraId="33C6AE1E" w14:textId="77777777" w:rsidTr="007D04C8">
      <w:tc>
        <w:tcPr>
          <w:tcW w:w="5210" w:type="dxa"/>
        </w:tcPr>
        <w:p w14:paraId="79992ADE" w14:textId="77777777" w:rsidR="007D04C8" w:rsidRPr="00F11333" w:rsidRDefault="007D04C8" w:rsidP="007D04C8">
          <w:pPr>
            <w:pStyle w:val="TwebYltunniste"/>
            <w:rPr>
              <w:b/>
            </w:rPr>
          </w:pPr>
        </w:p>
      </w:tc>
      <w:tc>
        <w:tcPr>
          <w:tcW w:w="2605" w:type="dxa"/>
        </w:tcPr>
        <w:p w14:paraId="040E6DE7" w14:textId="73A83DEB" w:rsidR="007D04C8" w:rsidRPr="007D04C8" w:rsidRDefault="00844929" w:rsidP="007D04C8">
          <w:pPr>
            <w:pStyle w:val="Header"/>
            <w:rPr>
              <w:bCs/>
            </w:rPr>
          </w:pPr>
          <w:r>
            <w:rPr>
              <w:bCs/>
            </w:rPr>
            <w:t>14</w:t>
          </w:r>
          <w:r w:rsidR="00F574DB">
            <w:rPr>
              <w:bCs/>
            </w:rPr>
            <w:t>.</w:t>
          </w:r>
          <w:r>
            <w:rPr>
              <w:bCs/>
            </w:rPr>
            <w:t>2</w:t>
          </w:r>
          <w:r w:rsidR="00F574DB">
            <w:rPr>
              <w:bCs/>
            </w:rPr>
            <w:t>.202</w:t>
          </w:r>
          <w:r>
            <w:rPr>
              <w:bCs/>
            </w:rPr>
            <w:t>4</w:t>
          </w:r>
        </w:p>
      </w:tc>
      <w:tc>
        <w:tcPr>
          <w:tcW w:w="1303" w:type="dxa"/>
        </w:tcPr>
        <w:p w14:paraId="389AF615" w14:textId="77777777" w:rsidR="007D04C8" w:rsidRDefault="007D04C8" w:rsidP="007D04C8">
          <w:pPr>
            <w:pStyle w:val="TwebYltunniste"/>
          </w:pPr>
        </w:p>
      </w:tc>
      <w:tc>
        <w:tcPr>
          <w:tcW w:w="947" w:type="dxa"/>
        </w:tcPr>
        <w:p w14:paraId="2BDF6231" w14:textId="77777777" w:rsidR="007D04C8" w:rsidRDefault="007D04C8" w:rsidP="007D04C8">
          <w:pPr>
            <w:pStyle w:val="TwebYltunniste"/>
          </w:pPr>
        </w:p>
      </w:tc>
    </w:tr>
  </w:tbl>
  <w:p w14:paraId="68129734"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C2308"/>
    <w:multiLevelType w:val="hybridMultilevel"/>
    <w:tmpl w:val="327AC5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6583E94"/>
    <w:multiLevelType w:val="hybridMultilevel"/>
    <w:tmpl w:val="E230C6AE"/>
    <w:lvl w:ilvl="0" w:tplc="018A7B0C">
      <w:start w:val="12"/>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2" w15:restartNumberingAfterBreak="0">
    <w:nsid w:val="2D277FA5"/>
    <w:multiLevelType w:val="multilevel"/>
    <w:tmpl w:val="9A927D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43074B"/>
    <w:multiLevelType w:val="hybridMultilevel"/>
    <w:tmpl w:val="6736FD5A"/>
    <w:lvl w:ilvl="0" w:tplc="9560F4F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A844E0"/>
    <w:multiLevelType w:val="hybridMultilevel"/>
    <w:tmpl w:val="0DC6D252"/>
    <w:lvl w:ilvl="0" w:tplc="F2C05DD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9"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120610058">
    <w:abstractNumId w:val="18"/>
  </w:num>
  <w:num w:numId="2" w16cid:durableId="1684672825">
    <w:abstractNumId w:val="8"/>
  </w:num>
  <w:num w:numId="3" w16cid:durableId="2014263843">
    <w:abstractNumId w:val="14"/>
  </w:num>
  <w:num w:numId="4" w16cid:durableId="88086894">
    <w:abstractNumId w:val="19"/>
  </w:num>
  <w:num w:numId="5" w16cid:durableId="82000124">
    <w:abstractNumId w:val="11"/>
  </w:num>
  <w:num w:numId="6" w16cid:durableId="2104185221">
    <w:abstractNumId w:val="9"/>
  </w:num>
  <w:num w:numId="7" w16cid:durableId="1127772301">
    <w:abstractNumId w:val="6"/>
  </w:num>
  <w:num w:numId="8" w16cid:durableId="723213214">
    <w:abstractNumId w:val="4"/>
  </w:num>
  <w:num w:numId="9" w16cid:durableId="1323968811">
    <w:abstractNumId w:val="3"/>
  </w:num>
  <w:num w:numId="10" w16cid:durableId="816920714">
    <w:abstractNumId w:val="2"/>
  </w:num>
  <w:num w:numId="11" w16cid:durableId="529608287">
    <w:abstractNumId w:val="1"/>
  </w:num>
  <w:num w:numId="12" w16cid:durableId="1430272721">
    <w:abstractNumId w:val="5"/>
  </w:num>
  <w:num w:numId="13" w16cid:durableId="296835138">
    <w:abstractNumId w:val="0"/>
  </w:num>
  <w:num w:numId="14" w16cid:durableId="313609064">
    <w:abstractNumId w:val="13"/>
  </w:num>
  <w:num w:numId="15" w16cid:durableId="1229417960">
    <w:abstractNumId w:val="15"/>
  </w:num>
  <w:num w:numId="16" w16cid:durableId="1266771026">
    <w:abstractNumId w:val="12"/>
  </w:num>
  <w:num w:numId="17" w16cid:durableId="1265259655">
    <w:abstractNumId w:val="7"/>
  </w:num>
  <w:num w:numId="18" w16cid:durableId="69811236">
    <w:abstractNumId w:val="17"/>
  </w:num>
  <w:num w:numId="19" w16cid:durableId="1130590187">
    <w:abstractNumId w:val="16"/>
  </w:num>
  <w:num w:numId="20" w16cid:durableId="1746564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3"/>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D9"/>
    <w:rsid w:val="00011039"/>
    <w:rsid w:val="0002608A"/>
    <w:rsid w:val="00030BEA"/>
    <w:rsid w:val="00064853"/>
    <w:rsid w:val="00083F94"/>
    <w:rsid w:val="00096FDD"/>
    <w:rsid w:val="000A7E0B"/>
    <w:rsid w:val="000B573B"/>
    <w:rsid w:val="000B7D0F"/>
    <w:rsid w:val="000F2157"/>
    <w:rsid w:val="000F65D9"/>
    <w:rsid w:val="001320EC"/>
    <w:rsid w:val="001356E1"/>
    <w:rsid w:val="00140EF8"/>
    <w:rsid w:val="0014302D"/>
    <w:rsid w:val="00146B2A"/>
    <w:rsid w:val="0014732C"/>
    <w:rsid w:val="00171003"/>
    <w:rsid w:val="00173DF9"/>
    <w:rsid w:val="00173E5B"/>
    <w:rsid w:val="001838DD"/>
    <w:rsid w:val="001B7449"/>
    <w:rsid w:val="001D7BC9"/>
    <w:rsid w:val="00214CB3"/>
    <w:rsid w:val="00223844"/>
    <w:rsid w:val="00232E30"/>
    <w:rsid w:val="002338A3"/>
    <w:rsid w:val="002339DF"/>
    <w:rsid w:val="002363E0"/>
    <w:rsid w:val="002446C7"/>
    <w:rsid w:val="002748B9"/>
    <w:rsid w:val="00281B0A"/>
    <w:rsid w:val="00282666"/>
    <w:rsid w:val="00293230"/>
    <w:rsid w:val="002A0BA5"/>
    <w:rsid w:val="002A5E36"/>
    <w:rsid w:val="002B24C3"/>
    <w:rsid w:val="002C7027"/>
    <w:rsid w:val="002D50E2"/>
    <w:rsid w:val="00316A2D"/>
    <w:rsid w:val="003241A6"/>
    <w:rsid w:val="0037421E"/>
    <w:rsid w:val="00375C99"/>
    <w:rsid w:val="00397198"/>
    <w:rsid w:val="003A1025"/>
    <w:rsid w:val="003B17C5"/>
    <w:rsid w:val="003B4126"/>
    <w:rsid w:val="003C2406"/>
    <w:rsid w:val="003F7014"/>
    <w:rsid w:val="00410ED6"/>
    <w:rsid w:val="00491DAA"/>
    <w:rsid w:val="004A445A"/>
    <w:rsid w:val="004C6175"/>
    <w:rsid w:val="004E3153"/>
    <w:rsid w:val="004F02ED"/>
    <w:rsid w:val="005034D7"/>
    <w:rsid w:val="00516452"/>
    <w:rsid w:val="00520AA4"/>
    <w:rsid w:val="00525323"/>
    <w:rsid w:val="00530947"/>
    <w:rsid w:val="00537774"/>
    <w:rsid w:val="00550DD0"/>
    <w:rsid w:val="00564891"/>
    <w:rsid w:val="005711F1"/>
    <w:rsid w:val="005910D6"/>
    <w:rsid w:val="005974BC"/>
    <w:rsid w:val="005B27B0"/>
    <w:rsid w:val="005B5F0B"/>
    <w:rsid w:val="005E6C62"/>
    <w:rsid w:val="005F0B85"/>
    <w:rsid w:val="00600C96"/>
    <w:rsid w:val="00601BCE"/>
    <w:rsid w:val="00647965"/>
    <w:rsid w:val="00647975"/>
    <w:rsid w:val="006533E1"/>
    <w:rsid w:val="006718B2"/>
    <w:rsid w:val="00677917"/>
    <w:rsid w:val="00681E6D"/>
    <w:rsid w:val="00683170"/>
    <w:rsid w:val="00694EB6"/>
    <w:rsid w:val="006A54B8"/>
    <w:rsid w:val="006F018B"/>
    <w:rsid w:val="006F3939"/>
    <w:rsid w:val="00702618"/>
    <w:rsid w:val="0070467E"/>
    <w:rsid w:val="007612B4"/>
    <w:rsid w:val="00761BF4"/>
    <w:rsid w:val="0077386C"/>
    <w:rsid w:val="00777182"/>
    <w:rsid w:val="0078620A"/>
    <w:rsid w:val="007901D9"/>
    <w:rsid w:val="00791B24"/>
    <w:rsid w:val="00796E0D"/>
    <w:rsid w:val="007A54A2"/>
    <w:rsid w:val="007A6E34"/>
    <w:rsid w:val="007D04C8"/>
    <w:rsid w:val="007D053C"/>
    <w:rsid w:val="007D631B"/>
    <w:rsid w:val="00840C1F"/>
    <w:rsid w:val="008423BA"/>
    <w:rsid w:val="00844929"/>
    <w:rsid w:val="00855565"/>
    <w:rsid w:val="00864B9A"/>
    <w:rsid w:val="00870802"/>
    <w:rsid w:val="008854CF"/>
    <w:rsid w:val="0089098D"/>
    <w:rsid w:val="00892E9F"/>
    <w:rsid w:val="008A0B74"/>
    <w:rsid w:val="008C77D3"/>
    <w:rsid w:val="008D7675"/>
    <w:rsid w:val="008F3A17"/>
    <w:rsid w:val="008F75F3"/>
    <w:rsid w:val="0090752E"/>
    <w:rsid w:val="00937165"/>
    <w:rsid w:val="009676C8"/>
    <w:rsid w:val="00970039"/>
    <w:rsid w:val="009726D7"/>
    <w:rsid w:val="009840D5"/>
    <w:rsid w:val="009900DA"/>
    <w:rsid w:val="009B1A0A"/>
    <w:rsid w:val="009D05C9"/>
    <w:rsid w:val="00A13B95"/>
    <w:rsid w:val="00A265C6"/>
    <w:rsid w:val="00A26630"/>
    <w:rsid w:val="00A35608"/>
    <w:rsid w:val="00A36885"/>
    <w:rsid w:val="00A73299"/>
    <w:rsid w:val="00A81420"/>
    <w:rsid w:val="00A81EF5"/>
    <w:rsid w:val="00A93743"/>
    <w:rsid w:val="00A97A85"/>
    <w:rsid w:val="00AC3A44"/>
    <w:rsid w:val="00AD4838"/>
    <w:rsid w:val="00AD4CB9"/>
    <w:rsid w:val="00AE3E28"/>
    <w:rsid w:val="00AF01F5"/>
    <w:rsid w:val="00B03974"/>
    <w:rsid w:val="00B07C49"/>
    <w:rsid w:val="00B32CED"/>
    <w:rsid w:val="00B44062"/>
    <w:rsid w:val="00B47398"/>
    <w:rsid w:val="00B7138A"/>
    <w:rsid w:val="00B85AD2"/>
    <w:rsid w:val="00BB3AE9"/>
    <w:rsid w:val="00BB5E25"/>
    <w:rsid w:val="00BB5EC7"/>
    <w:rsid w:val="00BC053B"/>
    <w:rsid w:val="00BC73F5"/>
    <w:rsid w:val="00BF24A5"/>
    <w:rsid w:val="00C0067E"/>
    <w:rsid w:val="00C03647"/>
    <w:rsid w:val="00C40A9C"/>
    <w:rsid w:val="00C50B2D"/>
    <w:rsid w:val="00C74454"/>
    <w:rsid w:val="00C8360B"/>
    <w:rsid w:val="00C84DC7"/>
    <w:rsid w:val="00C9507A"/>
    <w:rsid w:val="00CA24E1"/>
    <w:rsid w:val="00CA741A"/>
    <w:rsid w:val="00CC605D"/>
    <w:rsid w:val="00CD3853"/>
    <w:rsid w:val="00CD58C9"/>
    <w:rsid w:val="00CF47DC"/>
    <w:rsid w:val="00D00B4B"/>
    <w:rsid w:val="00D02D48"/>
    <w:rsid w:val="00D07E0E"/>
    <w:rsid w:val="00D22A93"/>
    <w:rsid w:val="00D32FC1"/>
    <w:rsid w:val="00D359BE"/>
    <w:rsid w:val="00D57DAC"/>
    <w:rsid w:val="00D734EB"/>
    <w:rsid w:val="00DC317B"/>
    <w:rsid w:val="00DC36CD"/>
    <w:rsid w:val="00DF29AA"/>
    <w:rsid w:val="00DF3D18"/>
    <w:rsid w:val="00E067F2"/>
    <w:rsid w:val="00E13F84"/>
    <w:rsid w:val="00E20563"/>
    <w:rsid w:val="00E206A8"/>
    <w:rsid w:val="00E2649E"/>
    <w:rsid w:val="00E6186E"/>
    <w:rsid w:val="00E6398E"/>
    <w:rsid w:val="00E67901"/>
    <w:rsid w:val="00E82646"/>
    <w:rsid w:val="00EB1F0D"/>
    <w:rsid w:val="00ED1C03"/>
    <w:rsid w:val="00ED3894"/>
    <w:rsid w:val="00ED67CD"/>
    <w:rsid w:val="00EF4C13"/>
    <w:rsid w:val="00F03E67"/>
    <w:rsid w:val="00F11333"/>
    <w:rsid w:val="00F22CB0"/>
    <w:rsid w:val="00F347A3"/>
    <w:rsid w:val="00F43D11"/>
    <w:rsid w:val="00F454CF"/>
    <w:rsid w:val="00F55802"/>
    <w:rsid w:val="00F574DB"/>
    <w:rsid w:val="00F82418"/>
    <w:rsid w:val="00FA07E3"/>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06AFB"/>
  <w15:docId w15:val="{2706ED42-6848-4AEA-B534-6B79663F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EA"/>
    <w:pPr>
      <w:spacing w:before="240" w:after="240"/>
      <w:ind w:left="2608"/>
    </w:pPr>
    <w:rPr>
      <w:rFonts w:ascii="Calibri" w:hAnsi="Calibri"/>
    </w:rPr>
  </w:style>
  <w:style w:type="paragraph" w:styleId="Heading1">
    <w:name w:val="heading 1"/>
    <w:basedOn w:val="Normal"/>
    <w:next w:val="Normal"/>
    <w:autoRedefine/>
    <w:qFormat/>
    <w:rsid w:val="00F574DB"/>
    <w:pPr>
      <w:keepNext/>
      <w:keepLines/>
      <w:numPr>
        <w:numId w:val="16"/>
      </w:numPr>
      <w:spacing w:after="60"/>
      <w:outlineLvl w:val="0"/>
    </w:pPr>
    <w:rPr>
      <w:b/>
      <w:bCs/>
      <w:kern w:val="32"/>
      <w:szCs w:val="32"/>
    </w:rPr>
  </w:style>
  <w:style w:type="paragraph" w:styleId="Heading2">
    <w:name w:val="heading 2"/>
    <w:basedOn w:val="Normal"/>
    <w:next w:val="Normal"/>
    <w:link w:val="Heading2Char"/>
    <w:qFormat/>
    <w:rsid w:val="00681E6D"/>
    <w:pPr>
      <w:keepNext/>
      <w:keepLines/>
      <w:numPr>
        <w:ilvl w:val="1"/>
        <w:numId w:val="16"/>
      </w:numPr>
      <w:spacing w:before="40"/>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spacing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030BEA"/>
    <w:pPr>
      <w:tabs>
        <w:tab w:val="right" w:pos="9639"/>
      </w:tabs>
    </w:pPr>
    <w:rPr>
      <w:rFonts w:ascii="Calibri" w:hAnsi="Calibri"/>
      <w:sz w:val="20"/>
    </w:rPr>
  </w:style>
  <w:style w:type="paragraph" w:styleId="Footer">
    <w:name w:val="footer"/>
    <w:basedOn w:val="Normal"/>
    <w:rsid w:val="00A93743"/>
    <w:pPr>
      <w:tabs>
        <w:tab w:val="center" w:pos="4819"/>
        <w:tab w:val="right" w:pos="9638"/>
      </w:tabs>
      <w:spacing w:before="0" w:after="0"/>
      <w:ind w:left="0"/>
    </w:pPr>
    <w:rPr>
      <w:rFonts w:cs="Arial"/>
      <w:sz w:val="18"/>
    </w:rPr>
  </w:style>
  <w:style w:type="character" w:styleId="PageNumber">
    <w:name w:val="page number"/>
    <w:basedOn w:val="DefaultParagraphFont"/>
    <w:rsid w:val="005B27B0"/>
    <w:rPr>
      <w:rFonts w:ascii="Calibri" w:hAnsi="Calibri"/>
      <w:sz w:val="20"/>
    </w:rPr>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unhideWhenUsed/>
    <w:rsid w:val="00AE3E28"/>
    <w:rPr>
      <w:rFonts w:ascii="Calibri" w:hAnsi="Calibri"/>
    </w:rPr>
  </w:style>
  <w:style w:type="paragraph" w:customStyle="1" w:styleId="TwebAsiateksti1">
    <w:name w:val="TwebAsiateksti1"/>
    <w:basedOn w:val="TwebTeksti"/>
    <w:unhideWhenUsed/>
    <w:rsid w:val="005974BC"/>
    <w:pPr>
      <w:tabs>
        <w:tab w:val="left" w:pos="1304"/>
        <w:tab w:val="left" w:pos="2608"/>
      </w:tabs>
      <w:ind w:left="2608" w:hanging="2608"/>
    </w:pPr>
    <w:rPr>
      <w:lang w:eastAsia="en-US"/>
    </w:rPr>
  </w:style>
  <w:style w:type="paragraph" w:customStyle="1" w:styleId="TwebAsiateksti2">
    <w:name w:val="TwebAsiateksti2"/>
    <w:basedOn w:val="TwebTeksti"/>
    <w:unhideWhenUsed/>
    <w:pPr>
      <w:ind w:left="2608" w:hanging="2608"/>
    </w:pPr>
    <w:rPr>
      <w:lang w:eastAsia="en-US"/>
    </w:rPr>
  </w:style>
  <w:style w:type="paragraph" w:customStyle="1" w:styleId="TwebOtsikko">
    <w:name w:val="TwebOtsikko"/>
    <w:basedOn w:val="TwebTeksti"/>
    <w:next w:val="TwebAsiateksti1"/>
    <w:unhideWhenUsed/>
    <w:rsid w:val="005974BC"/>
    <w:pPr>
      <w:spacing w:after="240"/>
    </w:pPr>
    <w:rPr>
      <w:b/>
      <w:caps/>
      <w:lang w:eastAsia="en-US"/>
    </w:rPr>
  </w:style>
  <w:style w:type="paragraph" w:customStyle="1" w:styleId="TwebYltunniste">
    <w:name w:val="TwebYlätunniste"/>
    <w:basedOn w:val="TwebTeksti"/>
    <w:semiHidden/>
    <w:unhideWhenUsed/>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semiHidden/>
    <w:unhideWhenUsed/>
    <w:qFormat/>
    <w:rsid w:val="00AE3E28"/>
    <w:rPr>
      <w:sz w:val="16"/>
    </w:rPr>
  </w:style>
  <w:style w:type="paragraph" w:customStyle="1" w:styleId="SisennysC2">
    <w:name w:val="Sisennys C2"/>
    <w:basedOn w:val="Normal"/>
    <w:unhideWhenUsed/>
    <w:rsid w:val="00777182"/>
    <w:pPr>
      <w:tabs>
        <w:tab w:val="left" w:pos="0"/>
        <w:tab w:val="left" w:pos="1298"/>
        <w:tab w:val="left" w:pos="2591"/>
        <w:tab w:val="left" w:pos="3890"/>
        <w:tab w:val="left" w:pos="5182"/>
        <w:tab w:val="left" w:pos="6481"/>
        <w:tab w:val="left" w:pos="7779"/>
        <w:tab w:val="left" w:pos="9072"/>
        <w:tab w:val="left" w:pos="10370"/>
      </w:tabs>
      <w:spacing w:before="140" w:after="120" w:line="240" w:lineRule="exact"/>
      <w:ind w:left="2591"/>
    </w:p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spacing w:after="60"/>
      <w:ind w:left="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ind w:left="0"/>
    </w:pPr>
    <w:rPr>
      <w:sz w:val="22"/>
    </w:r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681E6D"/>
    <w:rPr>
      <w:rFonts w:asciiTheme="minorHAnsi" w:eastAsiaTheme="majorEastAsia" w:hAnsiTheme="minorHAnsi" w:cstheme="majorBidi"/>
      <w:b/>
      <w:sz w:val="24"/>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761BF4"/>
    <w:pPr>
      <w:spacing w:before="360" w:after="480"/>
      <w:ind w:left="0"/>
      <w:contextualSpacing/>
    </w:pPr>
    <w:rPr>
      <w:rFonts w:eastAsiaTheme="majorEastAsia" w:cstheme="majorHAnsi"/>
      <w:b/>
      <w:spacing w:val="-10"/>
      <w:kern w:val="28"/>
      <w:szCs w:val="56"/>
    </w:rPr>
  </w:style>
  <w:style w:type="character" w:customStyle="1" w:styleId="TitleChar">
    <w:name w:val="Title Char"/>
    <w:basedOn w:val="DefaultParagraphFont"/>
    <w:link w:val="Title"/>
    <w:rsid w:val="00761BF4"/>
    <w:rPr>
      <w:rFonts w:eastAsiaTheme="majorEastAsia" w:cstheme="majorHAnsi"/>
      <w:b/>
      <w:spacing w:val="-10"/>
      <w:kern w:val="28"/>
      <w:szCs w:val="56"/>
    </w:rPr>
  </w:style>
  <w:style w:type="paragraph" w:customStyle="1" w:styleId="allekirjoituskohta">
    <w:name w:val="allekirjoituskohta"/>
    <w:basedOn w:val="Normal"/>
    <w:qFormat/>
    <w:rsid w:val="00516452"/>
    <w:pPr>
      <w:tabs>
        <w:tab w:val="left" w:pos="6521"/>
      </w:tabs>
      <w:spacing w:before="720"/>
      <w:contextualSpacing/>
    </w:pPr>
  </w:style>
  <w:style w:type="paragraph" w:customStyle="1" w:styleId="liite">
    <w:name w:val="liite"/>
    <w:basedOn w:val="Normal"/>
    <w:next w:val="Normal"/>
    <w:qFormat/>
    <w:rsid w:val="00E13F84"/>
    <w:pPr>
      <w:spacing w:before="600"/>
      <w:ind w:hanging="2608"/>
    </w:pPr>
  </w:style>
  <w:style w:type="character" w:styleId="IntenseEmphasis">
    <w:name w:val="Intense Emphasis"/>
    <w:basedOn w:val="DefaultParagraphFont"/>
    <w:uiPriority w:val="21"/>
    <w:qFormat/>
    <w:rsid w:val="00E13F84"/>
    <w:rPr>
      <w:rFonts w:ascii="Arial" w:hAnsi="Arial"/>
      <w:i/>
      <w:iCs/>
      <w:color w:val="auto"/>
      <w:sz w:val="24"/>
    </w:rPr>
  </w:style>
  <w:style w:type="paragraph" w:styleId="IntenseQuote">
    <w:name w:val="Intense Quote"/>
    <w:basedOn w:val="Normal"/>
    <w:next w:val="Normal"/>
    <w:link w:val="IntenseQuoteChar"/>
    <w:uiPriority w:val="30"/>
    <w:qFormat/>
    <w:rsid w:val="00E13F84"/>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13F84"/>
    <w:rPr>
      <w:rFonts w:ascii="Arial" w:hAnsi="Arial"/>
      <w:i/>
      <w:iCs/>
      <w:color w:val="000000" w:themeColor="text1"/>
      <w:sz w:val="24"/>
    </w:rPr>
  </w:style>
  <w:style w:type="character" w:styleId="SubtleReference">
    <w:name w:val="Subtle Reference"/>
    <w:basedOn w:val="DefaultParagraphFont"/>
    <w:uiPriority w:val="31"/>
    <w:qFormat/>
    <w:rsid w:val="00E13F84"/>
    <w:rPr>
      <w:rFonts w:ascii="Arial" w:hAnsi="Arial"/>
      <w:smallCaps/>
      <w:color w:val="000000" w:themeColor="text1"/>
    </w:rPr>
  </w:style>
  <w:style w:type="paragraph" w:styleId="ListParagraph">
    <w:name w:val="List Paragraph"/>
    <w:basedOn w:val="Normal"/>
    <w:uiPriority w:val="34"/>
    <w:qFormat/>
    <w:rsid w:val="00E13F84"/>
    <w:pPr>
      <w:ind w:left="720"/>
      <w:contextualSpacing/>
    </w:pPr>
  </w:style>
  <w:style w:type="character" w:styleId="UnresolvedMention">
    <w:name w:val="Unresolved Mention"/>
    <w:basedOn w:val="DefaultParagraphFont"/>
    <w:uiPriority w:val="99"/>
    <w:semiHidden/>
    <w:unhideWhenUsed/>
    <w:rsid w:val="005B27B0"/>
    <w:rPr>
      <w:color w:val="605E5C"/>
      <w:shd w:val="clear" w:color="auto" w:fill="E1DFDD"/>
    </w:rPr>
  </w:style>
  <w:style w:type="paragraph" w:customStyle="1" w:styleId="Taulukkootsikko1">
    <w:name w:val="Taulukko otsikko 1"/>
    <w:basedOn w:val="Normal"/>
    <w:rsid w:val="00D734EB"/>
    <w:pPr>
      <w:ind w:left="0"/>
    </w:pPr>
    <w:rPr>
      <w:b/>
      <w:bCs/>
      <w:szCs w:val="20"/>
    </w:rPr>
  </w:style>
  <w:style w:type="paragraph" w:customStyle="1" w:styleId="Taulukkootsikko2">
    <w:name w:val="Taulukko otsikko 2"/>
    <w:basedOn w:val="Normal"/>
    <w:rsid w:val="00491DAA"/>
    <w:pPr>
      <w:ind w:left="0"/>
    </w:pPr>
    <w:rPr>
      <w:b/>
      <w:color w:val="000000" w:themeColor="text1"/>
      <w:szCs w:val="20"/>
    </w:rPr>
  </w:style>
  <w:style w:type="paragraph" w:customStyle="1" w:styleId="Taulukkoteksti">
    <w:name w:val="Taulukko teksti"/>
    <w:basedOn w:val="Taulukkootsikko2"/>
    <w:rsid w:val="00491DAA"/>
    <w:rPr>
      <w:b w:val="0"/>
      <w:bCs/>
      <w:iCs/>
    </w:rPr>
  </w:style>
  <w:style w:type="paragraph" w:customStyle="1" w:styleId="Taulukkootsikko3">
    <w:name w:val="Taulukko otsikko 3"/>
    <w:basedOn w:val="Taulukkootsikko1"/>
    <w:rsid w:val="00491DAA"/>
    <w:rPr>
      <w:i/>
      <w:iCs/>
    </w:rPr>
  </w:style>
  <w:style w:type="paragraph" w:customStyle="1" w:styleId="Taulukkotekstiitalic">
    <w:name w:val="Taulukko teksti + italic"/>
    <w:basedOn w:val="Taulukkoteksti"/>
    <w:rsid w:val="00677917"/>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jamkstudent.sharepoint.com/sites/Assets/OfficeTemplates/Henkil&#246;kunta%20-%20Staff/Toimintaohje_TOK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AE868020BF753547A35DDAB5E74E808E" ma:contentTypeVersion="7" ma:contentTypeDescription="Luo uusi asiakirja." ma:contentTypeScope="" ma:versionID="75b95907489363c190a77e59506dd2d6">
  <xsd:schema xmlns:xsd="http://www.w3.org/2001/XMLSchema" xmlns:xs="http://www.w3.org/2001/XMLSchema" xmlns:p="http://schemas.microsoft.com/office/2006/metadata/properties" xmlns:ns2="5dad6104-dd62-4be5-a5fd-22e2654912ea" xmlns:ns3="7146359b-a332-499e-9f49-8bb0ff81f917" targetNamespace="http://schemas.microsoft.com/office/2006/metadata/properties" ma:root="true" ma:fieldsID="c94a0f06203b04402502acebf4efcc18" ns2:_="" ns3:_="">
    <xsd:import namespace="5dad6104-dd62-4be5-a5fd-22e2654912ea"/>
    <xsd:import namespace="7146359b-a332-499e-9f49-8bb0ff81f917"/>
    <xsd:element name="properties">
      <xsd:complexType>
        <xsd:sequence>
          <xsd:element name="documentManagement">
            <xsd:complexType>
              <xsd:all>
                <xsd:element ref="ns2:MediaServiceMetadata" minOccurs="0"/>
                <xsd:element ref="ns2:MediaServiceFastMetadata" minOccurs="0"/>
                <xsd:element ref="ns2:l7bc4729bde1438b8df4870b8884575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6104-dd62-4be5-a5fd-22e265491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7bc4729bde1438b8df4870b8884575c" ma:index="11" nillable="true" ma:taxonomy="true" ma:internalName="l7bc4729bde1438b8df4870b8884575c" ma:taxonomyFieldName="Avainsanat" ma:displayName="Avainsanat - Keywords" ma:default="" ma:fieldId="{57bc4729-bde1-438b-8df4-870b8884575c}" ma:sspId="16af2609-c3e5-4c49-b9fa-7b01c8d29870" ma:termSetId="f6a126a0-4a3b-4014-983d-476411e687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6359b-a332-499e-9f49-8bb0ff81f9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590b7a-8251-4b6d-9d13-44e229877a85}" ma:internalName="TaxCatchAll" ma:showField="CatchAllData" ma:web="7146359b-a332-499e-9f49-8bb0ff81f9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46359b-a332-499e-9f49-8bb0ff81f917" xsi:nil="true"/>
    <l7bc4729bde1438b8df4870b8884575c xmlns="5dad6104-dd62-4be5-a5fd-22e2654912ea">
      <Terms xmlns="http://schemas.microsoft.com/office/infopath/2007/PartnerControls"/>
    </l7bc4729bde1438b8df4870b8884575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61386-CAE2-4A65-8A99-E05D57C70E14}">
  <ds:schemaRefs>
    <ds:schemaRef ds:uri="http://schemas.openxmlformats.org/officeDocument/2006/bibliography"/>
  </ds:schemaRefs>
</ds:datastoreItem>
</file>

<file path=customXml/itemProps2.xml><?xml version="1.0" encoding="utf-8"?>
<ds:datastoreItem xmlns:ds="http://schemas.openxmlformats.org/officeDocument/2006/customXml" ds:itemID="{1B5E06F4-8447-4B67-B27C-E49D8852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d6104-dd62-4be5-a5fd-22e2654912ea"/>
    <ds:schemaRef ds:uri="7146359b-a332-499e-9f49-8bb0ff81f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371EF-61AA-4B4B-97CD-ED69CB578078}">
  <ds:schemaRefs>
    <ds:schemaRef ds:uri="http://schemas.microsoft.com/office/2006/metadata/properties"/>
    <ds:schemaRef ds:uri="http://schemas.microsoft.com/office/infopath/2007/PartnerControls"/>
    <ds:schemaRef ds:uri="7146359b-a332-499e-9f49-8bb0ff81f917"/>
    <ds:schemaRef ds:uri="5dad6104-dd62-4be5-a5fd-22e2654912ea"/>
  </ds:schemaRefs>
</ds:datastoreItem>
</file>

<file path=customXml/itemProps4.xml><?xml version="1.0" encoding="utf-8"?>
<ds:datastoreItem xmlns:ds="http://schemas.openxmlformats.org/officeDocument/2006/customXml" ds:itemID="{7A35CE50-824D-4480-AF17-099D6B78E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Toimintaohje_TOKA.dotx</Template>
  <TotalTime>33</TotalTime>
  <Pages>8</Pages>
  <Words>1256</Words>
  <Characters>10181</Characters>
  <Application>Microsoft Office Word</Application>
  <DocSecurity>0</DocSecurity>
  <Lines>84</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Opintojaksokuvauksen Peppi-mallipohja</vt:lpstr>
      <vt:lpstr>Toimintaohje TOKA malli</vt:lpstr>
    </vt:vector>
  </TitlesOfParts>
  <Company>JAMK</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Opintojaksokuvauksen Peppi-mallipohja</dc:title>
  <dc:subject/>
  <dc:creator>Luukkonen Anne</dc:creator>
  <cp:keywords/>
  <cp:lastModifiedBy>Luukkonen Anne</cp:lastModifiedBy>
  <cp:revision>26</cp:revision>
  <dcterms:created xsi:type="dcterms:W3CDTF">2023-03-17T09:33:00Z</dcterms:created>
  <dcterms:modified xsi:type="dcterms:W3CDTF">2024-02-14T10:04:00Z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0x010100AE868020BF753547A35DDAB5E74E808E</vt:lpwstr>
  </property>
  <property fmtid="{D5CDD505-2E9C-101B-9397-08002B2CF9AE}" pid="83" name="Order">
    <vt:r8>5200</vt:r8>
  </property>
  <property fmtid="{D5CDD505-2E9C-101B-9397-08002B2CF9AE}" pid="84" name="xd_ProgID">
    <vt:lpwstr/>
  </property>
  <property fmtid="{D5CDD505-2E9C-101B-9397-08002B2CF9AE}" pid="85" name="ComplianceAssetId">
    <vt:lpwstr/>
  </property>
  <property fmtid="{D5CDD505-2E9C-101B-9397-08002B2CF9AE}" pid="86" name="TemplateUrl">
    <vt:lpwstr/>
  </property>
  <property fmtid="{D5CDD505-2E9C-101B-9397-08002B2CF9AE}" pid="87" name="_ExtendedDescription">
    <vt:lpwstr/>
  </property>
  <property fmtid="{D5CDD505-2E9C-101B-9397-08002B2CF9AE}" pid="88" name="TriggerFlowInfo">
    <vt:lpwstr/>
  </property>
  <property fmtid="{D5CDD505-2E9C-101B-9397-08002B2CF9AE}" pid="89" name="xd_Signature">
    <vt:bool>false</vt:bool>
  </property>
</Properties>
</file>